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1CEEA" w14:textId="652A528C" w:rsidR="00D90487" w:rsidRDefault="00647EBD" w:rsidP="005A31A4">
      <w:r w:rsidRPr="00D90487">
        <w:rPr>
          <w:noProof/>
        </w:rPr>
        <mc:AlternateContent>
          <mc:Choice Requires="wps">
            <w:drawing>
              <wp:anchor distT="0" distB="0" distL="114300" distR="114300" simplePos="0" relativeHeight="251669504" behindDoc="0" locked="0" layoutInCell="1" allowOverlap="1" wp14:anchorId="5895B005" wp14:editId="5C008D66">
                <wp:simplePos x="0" y="0"/>
                <wp:positionH relativeFrom="column">
                  <wp:posOffset>6079545</wp:posOffset>
                </wp:positionH>
                <wp:positionV relativeFrom="paragraph">
                  <wp:posOffset>-155575</wp:posOffset>
                </wp:positionV>
                <wp:extent cx="2042795" cy="3143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77A18FEC" w14:textId="24B63617" w:rsidR="00303CAB" w:rsidRPr="00DE1EA8" w:rsidRDefault="00303CAB" w:rsidP="00203068">
                            <w:pPr>
                              <w:jc w:val="both"/>
                              <w:rPr>
                                <w:sz w:val="20"/>
                                <w:szCs w:val="20"/>
                              </w:rPr>
                            </w:pPr>
                            <w:r w:rsidRPr="00DE1EA8">
                              <w:rPr>
                                <w:sz w:val="20"/>
                                <w:szCs w:val="20"/>
                              </w:rPr>
                              <w:t>Date: 03/28/19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5B005" id="_x0000_t202" coordsize="21600,21600" o:spt="202" path="m,l,21600r21600,l21600,xe">
                <v:stroke joinstyle="miter"/>
                <v:path gradientshapeok="t" o:connecttype="rect"/>
              </v:shapetype>
              <v:shape id="Text Box 26" o:spid="_x0000_s1026" type="#_x0000_t202" style="position:absolute;margin-left:478.7pt;margin-top:-12.25pt;width:160.8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" filled="f" stroked="f" strokeweight=".5pt">
                <v:textbox>
                  <w:txbxContent>
                    <w:p w14:paraId="77A18FEC" w14:textId="24B63617" w:rsidR="00303CAB" w:rsidRPr="00DE1EA8" w:rsidRDefault="00303CAB" w:rsidP="00203068">
                      <w:pPr>
                        <w:jc w:val="both"/>
                        <w:rPr>
                          <w:sz w:val="20"/>
                          <w:szCs w:val="20"/>
                        </w:rPr>
                      </w:pPr>
                      <w:r w:rsidRPr="00DE1EA8">
                        <w:rPr>
                          <w:sz w:val="20"/>
                          <w:szCs w:val="20"/>
                        </w:rPr>
                        <w:t>Date: 03/28/19</w:t>
                      </w:r>
                    </w:p>
                  </w:txbxContent>
                </v:textbox>
              </v:shape>
            </w:pict>
          </mc:Fallback>
        </mc:AlternateContent>
      </w:r>
      <w:r w:rsidRPr="00D90487">
        <w:rPr>
          <w:noProof/>
        </w:rPr>
        <mc:AlternateContent>
          <mc:Choice Requires="wps">
            <w:drawing>
              <wp:anchor distT="0" distB="0" distL="114300" distR="114300" simplePos="0" relativeHeight="251668480" behindDoc="0" locked="0" layoutInCell="1" allowOverlap="1" wp14:anchorId="0BC65756" wp14:editId="291D4691">
                <wp:simplePos x="0" y="0"/>
                <wp:positionH relativeFrom="column">
                  <wp:posOffset>1546225</wp:posOffset>
                </wp:positionH>
                <wp:positionV relativeFrom="paragraph">
                  <wp:posOffset>-190804</wp:posOffset>
                </wp:positionV>
                <wp:extent cx="2042795" cy="3143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1B5DC6D5" w14:textId="2AE8E0D5" w:rsidR="00303CAB" w:rsidRPr="00DE1EA8" w:rsidRDefault="00303CAB" w:rsidP="00D90487">
                            <w:pPr>
                              <w:rPr>
                                <w:sz w:val="20"/>
                                <w:szCs w:val="20"/>
                              </w:rPr>
                            </w:pPr>
                            <w:r w:rsidRPr="00DE1EA8">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65756" id="Text Box 25" o:spid="_x0000_s1027" type="#_x0000_t202" style="position:absolute;margin-left:121.75pt;margin-top:-15pt;width:160.8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" filled="f" stroked="f" strokeweight=".5pt">
                <v:textbox>
                  <w:txbxContent>
                    <w:p w14:paraId="1B5DC6D5" w14:textId="2AE8E0D5" w:rsidR="00303CAB" w:rsidRPr="00DE1EA8" w:rsidRDefault="00303CAB" w:rsidP="00D90487">
                      <w:pPr>
                        <w:rPr>
                          <w:sz w:val="20"/>
                          <w:szCs w:val="20"/>
                        </w:rPr>
                      </w:pPr>
                      <w:r w:rsidRPr="00DE1EA8">
                        <w:rPr>
                          <w:sz w:val="20"/>
                          <w:szCs w:val="20"/>
                        </w:rPr>
                        <w:t>Version 1.0</w:t>
                      </w:r>
                    </w:p>
                  </w:txbxContent>
                </v:textbox>
              </v:shape>
            </w:pict>
          </mc:Fallback>
        </mc:AlternateContent>
      </w:r>
    </w:p>
    <w:p w14:paraId="40605080" w14:textId="23ADC237" w:rsidR="00D90487" w:rsidRDefault="003720C2" w:rsidP="005A31A4">
      <w:r w:rsidRPr="00D90487">
        <w:rPr>
          <w:noProof/>
        </w:rPr>
        <mc:AlternateContent>
          <mc:Choice Requires="wps">
            <w:drawing>
              <wp:anchor distT="0" distB="0" distL="114300" distR="114300" simplePos="0" relativeHeight="251666432" behindDoc="0" locked="0" layoutInCell="1" allowOverlap="1" wp14:anchorId="1055C96B" wp14:editId="45CA8DBF">
                <wp:simplePos x="0" y="0"/>
                <wp:positionH relativeFrom="column">
                  <wp:posOffset>2088901</wp:posOffset>
                </wp:positionH>
                <wp:positionV relativeFrom="paragraph">
                  <wp:posOffset>61595</wp:posOffset>
                </wp:positionV>
                <wp:extent cx="4653023"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653023" cy="657225"/>
                        </a:xfrm>
                        <a:prstGeom prst="rect">
                          <a:avLst/>
                        </a:prstGeom>
                        <a:noFill/>
                        <a:ln w="6350">
                          <a:noFill/>
                        </a:ln>
                      </wps:spPr>
                      <wps:txbx>
                        <w:txbxContent>
                          <w:p w14:paraId="68C048FB" w14:textId="2DDBFAAD" w:rsidR="00303CAB" w:rsidRPr="005A31A4" w:rsidRDefault="00E80DD5" w:rsidP="00D90487">
                            <w:pPr>
                              <w:rPr>
                                <w:sz w:val="56"/>
                              </w:rPr>
                            </w:pPr>
                            <w:r>
                              <w:rPr>
                                <w:sz w:val="56"/>
                              </w:rPr>
                              <w:t>Cyber</w:t>
                            </w:r>
                            <w:r w:rsidR="006A14BA">
                              <w:rPr>
                                <w:sz w:val="56"/>
                              </w:rPr>
                              <w:t xml:space="preserve">security Policy </w:t>
                            </w:r>
                            <w:r>
                              <w:rPr>
                                <w:sz w:val="56"/>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55C96B" id="Text Box 23" o:spid="_x0000_s1028" type="#_x0000_t202" style="position:absolute;margin-left:164.5pt;margin-top:4.85pt;width:366.4pt;height:5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" filled="f" stroked="f" strokeweight=".5pt">
                <v:textbox>
                  <w:txbxContent>
                    <w:p w14:paraId="68C048FB" w14:textId="2DDBFAAD" w:rsidR="00303CAB" w:rsidRPr="005A31A4" w:rsidRDefault="00E80DD5" w:rsidP="00D90487">
                      <w:pPr>
                        <w:rPr>
                          <w:sz w:val="56"/>
                        </w:rPr>
                      </w:pPr>
                      <w:r>
                        <w:rPr>
                          <w:sz w:val="56"/>
                        </w:rPr>
                        <w:t>Cyber</w:t>
                      </w:r>
                      <w:r w:rsidR="006A14BA">
                        <w:rPr>
                          <w:sz w:val="56"/>
                        </w:rPr>
                        <w:t xml:space="preserve">security Policy </w:t>
                      </w:r>
                      <w:r>
                        <w:rPr>
                          <w:sz w:val="56"/>
                        </w:rPr>
                        <w:t>Template</w:t>
                      </w:r>
                    </w:p>
                  </w:txbxContent>
                </v:textbox>
              </v:shape>
            </w:pict>
          </mc:Fallback>
        </mc:AlternateContent>
      </w:r>
    </w:p>
    <w:p w14:paraId="0B318F16" w14:textId="1DC34E7B" w:rsidR="00D90487" w:rsidRDefault="00D90487" w:rsidP="005A31A4"/>
    <w:p w14:paraId="61C051B4" w14:textId="74CF1C3D" w:rsidR="00D90487" w:rsidRDefault="00D90487" w:rsidP="005A31A4"/>
    <w:p w14:paraId="0ECB30AB" w14:textId="2B1E2304" w:rsidR="00D90487" w:rsidRDefault="00D90487" w:rsidP="005A31A4"/>
    <w:p w14:paraId="168BCB14" w14:textId="4C15181C" w:rsidR="00D90487" w:rsidRDefault="00646F77" w:rsidP="005A31A4">
      <w:r w:rsidRPr="00D90487">
        <w:rPr>
          <w:noProof/>
        </w:rPr>
        <mc:AlternateContent>
          <mc:Choice Requires="wps">
            <w:drawing>
              <wp:anchor distT="0" distB="0" distL="114300" distR="114300" simplePos="0" relativeHeight="251667456" behindDoc="0" locked="0" layoutInCell="1" allowOverlap="1" wp14:anchorId="59CD5282" wp14:editId="0694127F">
                <wp:simplePos x="0" y="0"/>
                <wp:positionH relativeFrom="column">
                  <wp:posOffset>1574157</wp:posOffset>
                </wp:positionH>
                <wp:positionV relativeFrom="paragraph">
                  <wp:posOffset>23776</wp:posOffset>
                </wp:positionV>
                <wp:extent cx="5629275" cy="6863788"/>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629275" cy="6863788"/>
                        </a:xfrm>
                        <a:prstGeom prst="rect">
                          <a:avLst/>
                        </a:prstGeom>
                        <a:noFill/>
                        <a:ln w="6350">
                          <a:noFill/>
                        </a:ln>
                      </wps:spPr>
                      <wps:txbx>
                        <w:txbxContent>
                          <w:p w14:paraId="33BCB4E7" w14:textId="4476B8C4" w:rsidR="00303CAB" w:rsidRPr="00647EBD" w:rsidRDefault="00303CAB" w:rsidP="00D90487">
                            <w:pPr>
                              <w:pStyle w:val="Heading1"/>
                              <w:kinsoku w:val="0"/>
                              <w:overflowPunct w:val="0"/>
                              <w:spacing w:before="90"/>
                              <w:ind w:left="240"/>
                              <w:rPr>
                                <w:rFonts w:asciiTheme="minorHAnsi" w:hAnsiTheme="minorHAnsi" w:cstheme="minorHAnsi"/>
                                <w:color w:val="231F20"/>
                                <w:u w:val="none"/>
                              </w:rPr>
                            </w:pPr>
                            <w:r w:rsidRPr="00647EBD">
                              <w:rPr>
                                <w:rFonts w:asciiTheme="minorHAnsi" w:hAnsiTheme="minorHAnsi" w:cstheme="minorHAnsi"/>
                                <w:color w:val="231F20"/>
                                <w:u w:val="none"/>
                              </w:rPr>
                              <w:t xml:space="preserve">1. 0 </w:t>
                            </w:r>
                            <w:r w:rsidRPr="00647EBD">
                              <w:rPr>
                                <w:rFonts w:asciiTheme="minorHAnsi" w:hAnsiTheme="minorHAnsi" w:cstheme="minorHAnsi"/>
                                <w:color w:val="231F20"/>
                                <w:u w:val="none"/>
                              </w:rPr>
                              <w:tab/>
                              <w:t>Purpose</w:t>
                            </w:r>
                          </w:p>
                          <w:p w14:paraId="5E931C03" w14:textId="77777777" w:rsidR="00303CAB" w:rsidRPr="00203068" w:rsidRDefault="00303CAB" w:rsidP="00203068"/>
                          <w:p w14:paraId="6974D516" w14:textId="491DA50D" w:rsidR="00303CAB" w:rsidRDefault="00303CAB" w:rsidP="00203068">
                            <w:pPr>
                              <w:pStyle w:val="BodyText"/>
                              <w:kinsoku w:val="0"/>
                              <w:overflowPunct w:val="0"/>
                              <w:ind w:left="240" w:right="240"/>
                              <w:rPr>
                                <w:rFonts w:asciiTheme="minorHAnsi" w:hAnsiTheme="minorHAnsi" w:cstheme="minorHAnsi"/>
                                <w:color w:val="231F20"/>
                                <w:sz w:val="20"/>
                                <w:szCs w:val="20"/>
                              </w:rPr>
                            </w:pPr>
                            <w:r w:rsidRPr="00203068">
                              <w:rPr>
                                <w:rFonts w:asciiTheme="minorHAnsi" w:hAnsiTheme="minorHAnsi" w:cstheme="minorHAnsi"/>
                                <w:color w:val="231F20"/>
                                <w:sz w:val="20"/>
                                <w:szCs w:val="20"/>
                              </w:rPr>
                              <w:t xml:space="preserve">To </w:t>
                            </w:r>
                            <w:r w:rsidR="00661669">
                              <w:rPr>
                                <w:rFonts w:asciiTheme="minorHAnsi" w:hAnsiTheme="minorHAnsi" w:cstheme="minorHAnsi"/>
                                <w:color w:val="231F20"/>
                                <w:sz w:val="20"/>
                                <w:szCs w:val="20"/>
                              </w:rPr>
                              <w:t xml:space="preserve">provide our members a template that can be modified </w:t>
                            </w:r>
                            <w:r w:rsidR="00286DD9">
                              <w:rPr>
                                <w:rFonts w:asciiTheme="minorHAnsi" w:hAnsiTheme="minorHAnsi" w:cstheme="minorHAnsi"/>
                                <w:color w:val="231F20"/>
                                <w:sz w:val="20"/>
                                <w:szCs w:val="20"/>
                              </w:rPr>
                              <w:t>to develop a</w:t>
                            </w:r>
                            <w:r w:rsidR="00661669">
                              <w:rPr>
                                <w:rFonts w:asciiTheme="minorHAnsi" w:hAnsiTheme="minorHAnsi" w:cstheme="minorHAnsi"/>
                                <w:color w:val="231F20"/>
                                <w:sz w:val="20"/>
                                <w:szCs w:val="20"/>
                              </w:rPr>
                              <w:t xml:space="preserve"> Cyber</w:t>
                            </w:r>
                            <w:r w:rsidR="00286DD9">
                              <w:rPr>
                                <w:rFonts w:asciiTheme="minorHAnsi" w:hAnsiTheme="minorHAnsi" w:cstheme="minorHAnsi"/>
                                <w:color w:val="231F20"/>
                                <w:sz w:val="20"/>
                                <w:szCs w:val="20"/>
                              </w:rPr>
                              <w:t>security Policy for their company</w:t>
                            </w:r>
                            <w:r w:rsidR="00661669">
                              <w:rPr>
                                <w:rFonts w:asciiTheme="minorHAnsi" w:hAnsiTheme="minorHAnsi" w:cstheme="minorHAnsi"/>
                                <w:color w:val="231F20"/>
                                <w:sz w:val="20"/>
                                <w:szCs w:val="20"/>
                              </w:rPr>
                              <w:t>. The p</w:t>
                            </w:r>
                            <w:r w:rsidR="00F74CB1">
                              <w:rPr>
                                <w:rFonts w:asciiTheme="minorHAnsi" w:hAnsiTheme="minorHAnsi" w:cstheme="minorHAnsi"/>
                                <w:color w:val="231F20"/>
                                <w:sz w:val="20"/>
                                <w:szCs w:val="20"/>
                              </w:rPr>
                              <w:t>olicy</w:t>
                            </w:r>
                            <w:r w:rsidR="00661669">
                              <w:rPr>
                                <w:rFonts w:asciiTheme="minorHAnsi" w:hAnsiTheme="minorHAnsi" w:cstheme="minorHAnsi"/>
                                <w:color w:val="231F20"/>
                                <w:sz w:val="20"/>
                                <w:szCs w:val="20"/>
                              </w:rPr>
                              <w:t xml:space="preserve"> </w:t>
                            </w:r>
                            <w:r w:rsidR="00286DD9">
                              <w:rPr>
                                <w:rFonts w:asciiTheme="minorHAnsi" w:hAnsiTheme="minorHAnsi" w:cstheme="minorHAnsi"/>
                                <w:color w:val="231F20"/>
                                <w:sz w:val="20"/>
                                <w:szCs w:val="20"/>
                              </w:rPr>
                              <w:t>should define an overarching strategy that guides the development of all other supporting IT security policies. The p</w:t>
                            </w:r>
                            <w:r w:rsidR="00F74CB1">
                              <w:rPr>
                                <w:rFonts w:asciiTheme="minorHAnsi" w:hAnsiTheme="minorHAnsi" w:cstheme="minorHAnsi"/>
                                <w:color w:val="231F20"/>
                                <w:sz w:val="20"/>
                                <w:szCs w:val="20"/>
                              </w:rPr>
                              <w:t>olicy</w:t>
                            </w:r>
                            <w:r w:rsidR="00286DD9">
                              <w:rPr>
                                <w:rFonts w:asciiTheme="minorHAnsi" w:hAnsiTheme="minorHAnsi" w:cstheme="minorHAnsi"/>
                                <w:color w:val="231F20"/>
                                <w:sz w:val="20"/>
                                <w:szCs w:val="20"/>
                              </w:rPr>
                              <w:t xml:space="preserve"> should identify and be derived </w:t>
                            </w:r>
                            <w:r w:rsidR="0006207D">
                              <w:rPr>
                                <w:rFonts w:asciiTheme="minorHAnsi" w:hAnsiTheme="minorHAnsi" w:cstheme="minorHAnsi"/>
                                <w:color w:val="231F20"/>
                                <w:sz w:val="20"/>
                                <w:szCs w:val="20"/>
                              </w:rPr>
                              <w:t>from</w:t>
                            </w:r>
                            <w:r w:rsidR="00286DD9">
                              <w:rPr>
                                <w:rFonts w:asciiTheme="minorHAnsi" w:hAnsiTheme="minorHAnsi" w:cstheme="minorHAnsi"/>
                                <w:color w:val="231F20"/>
                                <w:sz w:val="20"/>
                                <w:szCs w:val="20"/>
                              </w:rPr>
                              <w:t xml:space="preserve"> the regulations governing the company’s industry. Additional references and review should include identification of specific data breach notification laws in the states in which the company is registered.</w:t>
                            </w:r>
                          </w:p>
                          <w:p w14:paraId="4646C2BC" w14:textId="23A96F5B" w:rsidR="00646F77" w:rsidRDefault="00646F77" w:rsidP="00203068">
                            <w:pPr>
                              <w:pStyle w:val="BodyText"/>
                              <w:kinsoku w:val="0"/>
                              <w:overflowPunct w:val="0"/>
                              <w:ind w:left="240" w:right="240"/>
                              <w:rPr>
                                <w:rFonts w:asciiTheme="minorHAnsi" w:hAnsiTheme="minorHAnsi" w:cstheme="minorHAnsi"/>
                                <w:color w:val="231F20"/>
                                <w:sz w:val="20"/>
                                <w:szCs w:val="20"/>
                              </w:rPr>
                            </w:pPr>
                          </w:p>
                          <w:p w14:paraId="3621B8D2" w14:textId="02A96EF0" w:rsidR="00646F77" w:rsidRPr="00203068" w:rsidRDefault="00646F77" w:rsidP="00203068">
                            <w:pPr>
                              <w:pStyle w:val="BodyText"/>
                              <w:kinsoku w:val="0"/>
                              <w:overflowPunct w:val="0"/>
                              <w:ind w:left="240" w:right="240"/>
                              <w:rPr>
                                <w:rFonts w:asciiTheme="minorHAnsi" w:hAnsiTheme="minorHAnsi" w:cstheme="minorHAnsi"/>
                                <w:color w:val="231F20"/>
                                <w:sz w:val="20"/>
                                <w:szCs w:val="20"/>
                              </w:rPr>
                            </w:pPr>
                            <w:r>
                              <w:rPr>
                                <w:rFonts w:asciiTheme="minorHAnsi" w:hAnsiTheme="minorHAnsi" w:cstheme="minorHAnsi"/>
                                <w:color w:val="231F20"/>
                                <w:sz w:val="20"/>
                                <w:szCs w:val="20"/>
                              </w:rPr>
                              <w:t>Cybersecurity impacts all IT systems and is designed to mitigate the risks associated with the information on those systems. Mitigating risks includes taking preventative measures to prevent information from being stolen, compromised and/or destroyed through various means (viruses, malicious code, physical theft).</w:t>
                            </w:r>
                          </w:p>
                          <w:p w14:paraId="421F9EA9" w14:textId="77777777" w:rsidR="00303CAB" w:rsidRPr="00203068" w:rsidRDefault="00303CAB" w:rsidP="00203068">
                            <w:pPr>
                              <w:pStyle w:val="BodyText"/>
                              <w:kinsoku w:val="0"/>
                              <w:overflowPunct w:val="0"/>
                              <w:spacing w:before="7"/>
                              <w:rPr>
                                <w:rFonts w:asciiTheme="minorHAnsi" w:hAnsiTheme="minorHAnsi" w:cstheme="minorHAnsi"/>
                                <w:sz w:val="20"/>
                                <w:szCs w:val="20"/>
                              </w:rPr>
                            </w:pPr>
                          </w:p>
                          <w:p w14:paraId="521681ED" w14:textId="6E79FE8E" w:rsidR="00303CAB" w:rsidRDefault="00303CAB" w:rsidP="00203068">
                            <w:pPr>
                              <w:pStyle w:val="Heading1"/>
                              <w:kinsoku w:val="0"/>
                              <w:overflowPunct w:val="0"/>
                              <w:ind w:left="240"/>
                              <w:jc w:val="left"/>
                              <w:rPr>
                                <w:rFonts w:asciiTheme="minorHAnsi" w:hAnsiTheme="minorHAnsi" w:cstheme="minorHAnsi"/>
                                <w:color w:val="231F20"/>
                                <w:u w:val="none"/>
                              </w:rPr>
                            </w:pPr>
                            <w:r w:rsidRPr="00647EBD">
                              <w:rPr>
                                <w:rFonts w:asciiTheme="minorHAnsi" w:hAnsiTheme="minorHAnsi" w:cstheme="minorHAnsi"/>
                                <w:color w:val="231F20"/>
                                <w:u w:val="none"/>
                              </w:rPr>
                              <w:t xml:space="preserve">2.0 </w:t>
                            </w:r>
                            <w:r w:rsidRPr="00647EBD">
                              <w:rPr>
                                <w:rFonts w:asciiTheme="minorHAnsi" w:hAnsiTheme="minorHAnsi" w:cstheme="minorHAnsi"/>
                                <w:color w:val="231F20"/>
                                <w:u w:val="none"/>
                              </w:rPr>
                              <w:tab/>
                            </w:r>
                            <w:r w:rsidR="00286DD9">
                              <w:rPr>
                                <w:rFonts w:asciiTheme="minorHAnsi" w:hAnsiTheme="minorHAnsi" w:cstheme="minorHAnsi"/>
                                <w:color w:val="231F20"/>
                                <w:u w:val="none"/>
                              </w:rPr>
                              <w:t>Regulatory Review</w:t>
                            </w:r>
                          </w:p>
                          <w:p w14:paraId="491BA9B2" w14:textId="4549F565" w:rsidR="00661669" w:rsidRDefault="00661669" w:rsidP="00661669"/>
                          <w:p w14:paraId="6F5492DC" w14:textId="57C4FE46" w:rsidR="00E13EC1" w:rsidRDefault="00286DD9" w:rsidP="00661669">
                            <w:pPr>
                              <w:ind w:left="270"/>
                              <w:rPr>
                                <w:sz w:val="20"/>
                                <w:szCs w:val="20"/>
                              </w:rPr>
                            </w:pPr>
                            <w:r>
                              <w:rPr>
                                <w:sz w:val="20"/>
                                <w:szCs w:val="20"/>
                              </w:rPr>
                              <w:t>The company should undertake a regulatory review of the applicable laws and regulations by which the cybersecurity policy is established. Presented below is a preliminary guide of the regulations</w:t>
                            </w:r>
                            <w:r w:rsidR="0017241C">
                              <w:rPr>
                                <w:sz w:val="20"/>
                                <w:szCs w:val="20"/>
                              </w:rPr>
                              <w:t xml:space="preserve"> to be considered:</w:t>
                            </w:r>
                          </w:p>
                          <w:p w14:paraId="008B0202" w14:textId="6FD8BE65" w:rsidR="0017241C" w:rsidRDefault="0017241C" w:rsidP="00661669">
                            <w:pPr>
                              <w:ind w:left="270"/>
                              <w:rPr>
                                <w:color w:val="000000" w:themeColor="text1"/>
                                <w:sz w:val="20"/>
                                <w:szCs w:val="20"/>
                              </w:rPr>
                            </w:pPr>
                          </w:p>
                          <w:p w14:paraId="0CA1EBCC" w14:textId="0E72DF8C" w:rsidR="0017241C" w:rsidRPr="0017241C" w:rsidRDefault="0017241C" w:rsidP="0017241C">
                            <w:pPr>
                              <w:pStyle w:val="ListParagraph"/>
                              <w:numPr>
                                <w:ilvl w:val="0"/>
                                <w:numId w:val="22"/>
                              </w:numPr>
                              <w:rPr>
                                <w:rFonts w:asciiTheme="minorHAnsi" w:hAnsiTheme="minorHAnsi" w:cstheme="minorHAnsi"/>
                                <w:color w:val="000000" w:themeColor="text1"/>
                                <w:sz w:val="20"/>
                                <w:szCs w:val="20"/>
                              </w:rPr>
                            </w:pPr>
                            <w:r w:rsidRPr="0017241C">
                              <w:rPr>
                                <w:rFonts w:asciiTheme="minorHAnsi" w:hAnsiTheme="minorHAnsi" w:cstheme="minorHAnsi"/>
                                <w:color w:val="000000" w:themeColor="text1"/>
                                <w:sz w:val="20"/>
                                <w:szCs w:val="20"/>
                              </w:rPr>
                              <w:t>HIPAA</w:t>
                            </w:r>
                            <w:r>
                              <w:rPr>
                                <w:rFonts w:asciiTheme="minorHAnsi" w:hAnsiTheme="minorHAnsi" w:cstheme="minorHAnsi"/>
                                <w:color w:val="000000" w:themeColor="text1"/>
                                <w:sz w:val="20"/>
                                <w:szCs w:val="20"/>
                              </w:rPr>
                              <w:t xml:space="preserve"> - Health Information Portability and Accountability Act</w:t>
                            </w:r>
                          </w:p>
                          <w:p w14:paraId="1848D4FD" w14:textId="3F601733" w:rsidR="0017241C" w:rsidRPr="0017241C" w:rsidRDefault="0017241C" w:rsidP="0017241C">
                            <w:pPr>
                              <w:pStyle w:val="ListParagraph"/>
                              <w:numPr>
                                <w:ilvl w:val="0"/>
                                <w:numId w:val="22"/>
                              </w:numPr>
                              <w:rPr>
                                <w:rFonts w:asciiTheme="minorHAnsi" w:hAnsiTheme="minorHAnsi" w:cstheme="minorHAnsi"/>
                                <w:color w:val="000000" w:themeColor="text1"/>
                                <w:sz w:val="20"/>
                                <w:szCs w:val="20"/>
                              </w:rPr>
                            </w:pPr>
                            <w:r w:rsidRPr="0017241C">
                              <w:rPr>
                                <w:rFonts w:asciiTheme="minorHAnsi" w:hAnsiTheme="minorHAnsi" w:cstheme="minorHAnsi"/>
                                <w:color w:val="000000" w:themeColor="text1"/>
                                <w:sz w:val="20"/>
                                <w:szCs w:val="20"/>
                              </w:rPr>
                              <w:t>State Data Breach Notification Laws</w:t>
                            </w:r>
                            <w:r>
                              <w:rPr>
                                <w:rFonts w:asciiTheme="minorHAnsi" w:hAnsiTheme="minorHAnsi" w:cstheme="minorHAnsi"/>
                                <w:color w:val="000000" w:themeColor="text1"/>
                                <w:sz w:val="20"/>
                                <w:szCs w:val="20"/>
                              </w:rPr>
                              <w:t xml:space="preserve">/Privacy - see our Data Breach Fact Sheet </w:t>
                            </w:r>
                          </w:p>
                          <w:p w14:paraId="63E841EE" w14:textId="768ED66A" w:rsidR="0017241C" w:rsidRPr="0017241C" w:rsidRDefault="0017241C" w:rsidP="0017241C">
                            <w:pPr>
                              <w:pStyle w:val="ListParagraph"/>
                              <w:numPr>
                                <w:ilvl w:val="0"/>
                                <w:numId w:val="22"/>
                              </w:numPr>
                              <w:rPr>
                                <w:rFonts w:asciiTheme="minorHAnsi" w:hAnsiTheme="minorHAnsi" w:cstheme="minorHAnsi"/>
                                <w:color w:val="000000" w:themeColor="text1"/>
                                <w:sz w:val="20"/>
                                <w:szCs w:val="20"/>
                              </w:rPr>
                            </w:pPr>
                            <w:r w:rsidRPr="0017241C">
                              <w:rPr>
                                <w:rFonts w:asciiTheme="minorHAnsi" w:hAnsiTheme="minorHAnsi" w:cstheme="minorHAnsi"/>
                                <w:color w:val="000000" w:themeColor="text1"/>
                                <w:sz w:val="20"/>
                                <w:szCs w:val="20"/>
                              </w:rPr>
                              <w:t>23 NYC</w:t>
                            </w:r>
                            <w:r>
                              <w:rPr>
                                <w:rFonts w:asciiTheme="minorHAnsi" w:hAnsiTheme="minorHAnsi" w:cstheme="minorHAnsi"/>
                                <w:color w:val="000000" w:themeColor="text1"/>
                                <w:sz w:val="20"/>
                                <w:szCs w:val="20"/>
                              </w:rPr>
                              <w:t>RR 500 - Cybersecurity Requirements for Financial Services Companies</w:t>
                            </w:r>
                          </w:p>
                          <w:p w14:paraId="78DECCA9" w14:textId="2F5F18B4" w:rsidR="0017241C" w:rsidRPr="0017241C" w:rsidRDefault="0017241C" w:rsidP="0017241C">
                            <w:pPr>
                              <w:pStyle w:val="ListParagraph"/>
                              <w:numPr>
                                <w:ilvl w:val="0"/>
                                <w:numId w:val="22"/>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NIST</w:t>
                            </w:r>
                            <w:r w:rsidRPr="0017241C">
                              <w:rPr>
                                <w:rFonts w:asciiTheme="minorHAnsi" w:hAnsiTheme="minorHAnsi" w:cstheme="minorHAnsi"/>
                                <w:color w:val="000000" w:themeColor="text1"/>
                                <w:sz w:val="20"/>
                                <w:szCs w:val="20"/>
                              </w:rPr>
                              <w:t xml:space="preserve"> 800-171</w:t>
                            </w:r>
                            <w:r>
                              <w:rPr>
                                <w:rFonts w:asciiTheme="minorHAnsi" w:hAnsiTheme="minorHAnsi" w:cstheme="minorHAnsi"/>
                                <w:color w:val="000000" w:themeColor="text1"/>
                                <w:sz w:val="20"/>
                                <w:szCs w:val="20"/>
                              </w:rPr>
                              <w:t xml:space="preserve"> - Cybersecurity Requirements for Defense Contractors</w:t>
                            </w:r>
                          </w:p>
                          <w:p w14:paraId="5A5B648F" w14:textId="24A355D3" w:rsidR="0017241C" w:rsidRPr="0017241C" w:rsidRDefault="0017241C" w:rsidP="0017241C">
                            <w:pPr>
                              <w:pStyle w:val="ListParagraph"/>
                              <w:numPr>
                                <w:ilvl w:val="0"/>
                                <w:numId w:val="22"/>
                              </w:numPr>
                              <w:rPr>
                                <w:rFonts w:asciiTheme="minorHAnsi" w:hAnsiTheme="minorHAnsi" w:cstheme="minorHAnsi"/>
                                <w:color w:val="000000" w:themeColor="text1"/>
                                <w:sz w:val="20"/>
                                <w:szCs w:val="20"/>
                              </w:rPr>
                            </w:pPr>
                            <w:r w:rsidRPr="0017241C">
                              <w:rPr>
                                <w:rFonts w:asciiTheme="minorHAnsi" w:hAnsiTheme="minorHAnsi" w:cstheme="minorHAnsi"/>
                                <w:color w:val="000000" w:themeColor="text1"/>
                                <w:sz w:val="20"/>
                                <w:szCs w:val="20"/>
                              </w:rPr>
                              <w:t>Gram</w:t>
                            </w:r>
                            <w:r w:rsidR="004A7FC7">
                              <w:rPr>
                                <w:rFonts w:asciiTheme="minorHAnsi" w:hAnsiTheme="minorHAnsi" w:cstheme="minorHAnsi"/>
                                <w:color w:val="000000" w:themeColor="text1"/>
                                <w:sz w:val="20"/>
                                <w:szCs w:val="20"/>
                              </w:rPr>
                              <w:t>m-</w:t>
                            </w:r>
                            <w:r w:rsidRPr="0017241C">
                              <w:rPr>
                                <w:rFonts w:asciiTheme="minorHAnsi" w:hAnsiTheme="minorHAnsi" w:cstheme="minorHAnsi"/>
                                <w:color w:val="000000" w:themeColor="text1"/>
                                <w:sz w:val="20"/>
                                <w:szCs w:val="20"/>
                              </w:rPr>
                              <w:t>Leach</w:t>
                            </w:r>
                            <w:r w:rsidR="004A7FC7">
                              <w:rPr>
                                <w:rFonts w:asciiTheme="minorHAnsi" w:hAnsiTheme="minorHAnsi" w:cstheme="minorHAnsi"/>
                                <w:color w:val="000000" w:themeColor="text1"/>
                                <w:sz w:val="20"/>
                                <w:szCs w:val="20"/>
                              </w:rPr>
                              <w:t>-Bliley Act - Consumer Protections for Financial Services</w:t>
                            </w:r>
                          </w:p>
                          <w:p w14:paraId="06718B9E" w14:textId="1BEE2156" w:rsidR="0017241C" w:rsidRDefault="0017241C" w:rsidP="0017241C">
                            <w:pPr>
                              <w:pStyle w:val="ListParagraph"/>
                              <w:numPr>
                                <w:ilvl w:val="0"/>
                                <w:numId w:val="22"/>
                              </w:numPr>
                              <w:rPr>
                                <w:rFonts w:asciiTheme="minorHAnsi" w:hAnsiTheme="minorHAnsi" w:cstheme="minorHAnsi"/>
                                <w:color w:val="000000" w:themeColor="text1"/>
                                <w:sz w:val="20"/>
                                <w:szCs w:val="20"/>
                              </w:rPr>
                            </w:pPr>
                            <w:r w:rsidRPr="0017241C">
                              <w:rPr>
                                <w:rFonts w:asciiTheme="minorHAnsi" w:hAnsiTheme="minorHAnsi" w:cstheme="minorHAnsi"/>
                                <w:color w:val="000000" w:themeColor="text1"/>
                                <w:sz w:val="20"/>
                                <w:szCs w:val="20"/>
                              </w:rPr>
                              <w:t>FTC - Consumer protections</w:t>
                            </w:r>
                            <w:r w:rsidR="004A7FC7">
                              <w:rPr>
                                <w:rFonts w:asciiTheme="minorHAnsi" w:hAnsiTheme="minorHAnsi" w:cstheme="minorHAnsi"/>
                                <w:color w:val="000000" w:themeColor="text1"/>
                                <w:sz w:val="20"/>
                                <w:szCs w:val="20"/>
                              </w:rPr>
                              <w:t xml:space="preserve"> (affects consumers affected by data breaches)</w:t>
                            </w:r>
                          </w:p>
                          <w:p w14:paraId="6DAC5513" w14:textId="6EFAB9A9" w:rsidR="004A7FC7" w:rsidRPr="0017241C" w:rsidRDefault="004A7FC7" w:rsidP="0017241C">
                            <w:pPr>
                              <w:pStyle w:val="ListParagraph"/>
                              <w:numPr>
                                <w:ilvl w:val="0"/>
                                <w:numId w:val="22"/>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California Consumer Privacy Act - enhances privacy protections for California residents</w:t>
                            </w:r>
                          </w:p>
                          <w:p w14:paraId="6D4528C0" w14:textId="77777777" w:rsidR="0017241C" w:rsidRDefault="0017241C" w:rsidP="00661669">
                            <w:pPr>
                              <w:ind w:left="270"/>
                              <w:rPr>
                                <w:color w:val="000000" w:themeColor="text1"/>
                                <w:sz w:val="20"/>
                                <w:szCs w:val="20"/>
                              </w:rPr>
                            </w:pPr>
                          </w:p>
                          <w:p w14:paraId="4D8E8EF4" w14:textId="176994EC" w:rsidR="0017241C" w:rsidRDefault="00E23847" w:rsidP="00661669">
                            <w:pPr>
                              <w:ind w:left="270"/>
                              <w:rPr>
                                <w:color w:val="000000" w:themeColor="text1"/>
                                <w:sz w:val="20"/>
                                <w:szCs w:val="20"/>
                              </w:rPr>
                            </w:pPr>
                            <w:r>
                              <w:rPr>
                                <w:color w:val="000000" w:themeColor="text1"/>
                                <w:sz w:val="20"/>
                                <w:szCs w:val="20"/>
                              </w:rPr>
                              <w:t>After the review is conducted, include the list of regulations the company will comply with and under which the cybersecurity policy was based.</w:t>
                            </w:r>
                          </w:p>
                          <w:p w14:paraId="28B5417C" w14:textId="4C9E0119" w:rsidR="00E13EC1" w:rsidRDefault="00E13EC1" w:rsidP="00661669">
                            <w:pPr>
                              <w:ind w:left="270"/>
                              <w:rPr>
                                <w:color w:val="000000" w:themeColor="text1"/>
                                <w:sz w:val="20"/>
                                <w:szCs w:val="20"/>
                              </w:rPr>
                            </w:pPr>
                          </w:p>
                          <w:p w14:paraId="649CE7C2" w14:textId="01561F2C" w:rsidR="00E13EC1" w:rsidRPr="00F52A73" w:rsidRDefault="00E13EC1" w:rsidP="00661669">
                            <w:pPr>
                              <w:ind w:left="270"/>
                              <w:rPr>
                                <w:b/>
                                <w:color w:val="000000" w:themeColor="text1"/>
                              </w:rPr>
                            </w:pPr>
                            <w:r w:rsidRPr="00F52A73">
                              <w:rPr>
                                <w:b/>
                                <w:color w:val="000000" w:themeColor="text1"/>
                              </w:rPr>
                              <w:t xml:space="preserve">3.0  </w:t>
                            </w:r>
                            <w:r w:rsidR="00F52A73" w:rsidRPr="00F52A73">
                              <w:rPr>
                                <w:b/>
                                <w:color w:val="000000" w:themeColor="text1"/>
                              </w:rPr>
                              <w:tab/>
                            </w:r>
                            <w:r w:rsidR="00E23847">
                              <w:rPr>
                                <w:b/>
                                <w:color w:val="000000" w:themeColor="text1"/>
                              </w:rPr>
                              <w:t>Board/Senior Leadership Commitment</w:t>
                            </w:r>
                          </w:p>
                          <w:p w14:paraId="29DFD6FE" w14:textId="0B4796BC" w:rsidR="00E13EC1" w:rsidRDefault="00E13EC1" w:rsidP="00661669">
                            <w:pPr>
                              <w:ind w:left="270"/>
                              <w:rPr>
                                <w:color w:val="000000" w:themeColor="text1"/>
                                <w:sz w:val="20"/>
                                <w:szCs w:val="20"/>
                              </w:rPr>
                            </w:pPr>
                          </w:p>
                          <w:p w14:paraId="2ECEBDCD" w14:textId="704BFB76" w:rsidR="00F52A73" w:rsidRDefault="00646F77" w:rsidP="00DE1EA8">
                            <w:pPr>
                              <w:pStyle w:val="Heading2"/>
                              <w:kinsoku w:val="0"/>
                              <w:overflowPunct w:val="0"/>
                              <w:rPr>
                                <w:rFonts w:asciiTheme="minorHAnsi" w:hAnsiTheme="minorHAnsi"/>
                                <w:b w:val="0"/>
                                <w:i w:val="0"/>
                                <w:color w:val="231F20"/>
                                <w:sz w:val="20"/>
                                <w:szCs w:val="20"/>
                              </w:rPr>
                            </w:pPr>
                            <w:r w:rsidRPr="00646F77">
                              <w:rPr>
                                <w:rFonts w:asciiTheme="minorHAnsi" w:hAnsiTheme="minorHAnsi"/>
                                <w:b w:val="0"/>
                                <w:i w:val="0"/>
                                <w:color w:val="231F20"/>
                                <w:sz w:val="20"/>
                                <w:szCs w:val="20"/>
                              </w:rPr>
                              <w:t>A.</w:t>
                            </w:r>
                            <w:r>
                              <w:rPr>
                                <w:rFonts w:asciiTheme="minorHAnsi" w:hAnsiTheme="minorHAnsi"/>
                                <w:b w:val="0"/>
                                <w:i w:val="0"/>
                                <w:color w:val="231F20"/>
                                <w:sz w:val="20"/>
                                <w:szCs w:val="20"/>
                              </w:rPr>
                              <w:t xml:space="preserve"> Senior leadership commitment and support are critical in ensuring the policy that is developed will be enacted and enforced. Therefore, before, during and upon completion of their cybersecurity policy, the following should occur:</w:t>
                            </w:r>
                          </w:p>
                          <w:p w14:paraId="07ED32E8" w14:textId="31C6A38E" w:rsidR="00646F77" w:rsidRPr="00646F77" w:rsidRDefault="00646F77" w:rsidP="00646F77">
                            <w:pPr>
                              <w:rPr>
                                <w:sz w:val="20"/>
                                <w:szCs w:val="20"/>
                              </w:rPr>
                            </w:pPr>
                          </w:p>
                          <w:p w14:paraId="2C7D5E0C" w14:textId="49805795" w:rsidR="00646F77" w:rsidRDefault="00646F77" w:rsidP="00646F77">
                            <w:pPr>
                              <w:rPr>
                                <w:sz w:val="20"/>
                                <w:szCs w:val="20"/>
                              </w:rPr>
                            </w:pPr>
                            <w:r w:rsidRPr="00646F77">
                              <w:rPr>
                                <w:sz w:val="20"/>
                                <w:szCs w:val="20"/>
                              </w:rPr>
                              <w:tab/>
                              <w:t>1.</w:t>
                            </w:r>
                            <w:r>
                              <w:rPr>
                                <w:sz w:val="20"/>
                                <w:szCs w:val="20"/>
                              </w:rPr>
                              <w:t xml:space="preserve"> </w:t>
                            </w:r>
                            <w:r w:rsidRPr="00646F77">
                              <w:rPr>
                                <w:sz w:val="20"/>
                                <w:szCs w:val="20"/>
                              </w:rPr>
                              <w:t xml:space="preserve"> </w:t>
                            </w:r>
                            <w:r>
                              <w:rPr>
                                <w:sz w:val="20"/>
                                <w:szCs w:val="20"/>
                              </w:rPr>
                              <w:t>Leadership provides the financial support to ensure the policy is completed;</w:t>
                            </w:r>
                          </w:p>
                          <w:p w14:paraId="6D089DDB" w14:textId="57DB7C34" w:rsidR="00646F77" w:rsidRDefault="00646F77" w:rsidP="00646F77">
                            <w:pPr>
                              <w:ind w:left="360"/>
                              <w:rPr>
                                <w:sz w:val="20"/>
                                <w:szCs w:val="20"/>
                              </w:rPr>
                            </w:pPr>
                            <w:r>
                              <w:rPr>
                                <w:sz w:val="20"/>
                                <w:szCs w:val="20"/>
                              </w:rPr>
                              <w:tab/>
                              <w:t>2.  Leadership signs the final policy document;</w:t>
                            </w:r>
                          </w:p>
                          <w:p w14:paraId="1A38BB5F" w14:textId="5BACBB8E" w:rsidR="00646F77" w:rsidRDefault="00646F77" w:rsidP="00646F77">
                            <w:pPr>
                              <w:ind w:left="360"/>
                              <w:rPr>
                                <w:sz w:val="20"/>
                                <w:szCs w:val="20"/>
                              </w:rPr>
                            </w:pPr>
                            <w:r>
                              <w:rPr>
                                <w:sz w:val="20"/>
                                <w:szCs w:val="20"/>
                              </w:rPr>
                              <w:tab/>
                              <w:t xml:space="preserve">3.  Leadership provides the necessary resources to ensure the actions in the plan are </w:t>
                            </w:r>
                            <w:r>
                              <w:rPr>
                                <w:sz w:val="20"/>
                                <w:szCs w:val="20"/>
                              </w:rPr>
                              <w:tab/>
                            </w:r>
                            <w:r>
                              <w:rPr>
                                <w:sz w:val="20"/>
                                <w:szCs w:val="20"/>
                              </w:rPr>
                              <w:tab/>
                            </w:r>
                            <w:r>
                              <w:rPr>
                                <w:sz w:val="20"/>
                                <w:szCs w:val="20"/>
                              </w:rPr>
                              <w:tab/>
                              <w:t>implemented;</w:t>
                            </w:r>
                          </w:p>
                          <w:p w14:paraId="726C28F7" w14:textId="2016E686" w:rsidR="00646F77" w:rsidRPr="00646F77" w:rsidRDefault="00646F77" w:rsidP="00646F77">
                            <w:pPr>
                              <w:ind w:left="360"/>
                              <w:rPr>
                                <w:sz w:val="20"/>
                                <w:szCs w:val="20"/>
                              </w:rPr>
                            </w:pPr>
                            <w:r>
                              <w:rPr>
                                <w:sz w:val="20"/>
                                <w:szCs w:val="20"/>
                              </w:rPr>
                              <w:tab/>
                              <w:t xml:space="preserve">4. Leadership communicates its support and endorsement to the workforce, customers and </w:t>
                            </w:r>
                            <w:r>
                              <w:rPr>
                                <w:sz w:val="20"/>
                                <w:szCs w:val="20"/>
                              </w:rPr>
                              <w:tab/>
                            </w:r>
                            <w:r>
                              <w:rPr>
                                <w:sz w:val="20"/>
                                <w:szCs w:val="20"/>
                              </w:rPr>
                              <w:tab/>
                              <w:t>stakeholders.</w:t>
                            </w:r>
                          </w:p>
                          <w:p w14:paraId="2CC0147A" w14:textId="77777777" w:rsidR="00646F77" w:rsidRPr="00646F77" w:rsidRDefault="00646F77" w:rsidP="00646F77">
                            <w:pPr>
                              <w:rPr>
                                <w:sz w:val="20"/>
                                <w:szCs w:val="20"/>
                              </w:rPr>
                            </w:pPr>
                          </w:p>
                          <w:p w14:paraId="3FDC6EBE" w14:textId="06914E56" w:rsidR="005E1D28" w:rsidRPr="00646F77" w:rsidRDefault="005E1D28" w:rsidP="005E1D28">
                            <w:pPr>
                              <w:rPr>
                                <w:sz w:val="20"/>
                                <w:szCs w:val="20"/>
                              </w:rPr>
                            </w:pPr>
                          </w:p>
                          <w:p w14:paraId="0F76EE85" w14:textId="60A91D69" w:rsidR="005E1D28" w:rsidRPr="00646F77" w:rsidRDefault="005E1D28" w:rsidP="005E1D28">
                            <w:pPr>
                              <w:rPr>
                                <w:sz w:val="20"/>
                                <w:szCs w:val="20"/>
                              </w:rPr>
                            </w:pPr>
                          </w:p>
                          <w:p w14:paraId="52DA2EB8" w14:textId="77777777" w:rsidR="005E1D28" w:rsidRPr="005E1D28" w:rsidRDefault="005E1D28" w:rsidP="005E1D28"/>
                          <w:p w14:paraId="137DEFE7" w14:textId="0A6272C6" w:rsidR="00303CAB" w:rsidRPr="00DE1EA8" w:rsidRDefault="00303CAB" w:rsidP="00D772DD">
                            <w:pPr>
                              <w:tabs>
                                <w:tab w:val="left" w:pos="580"/>
                              </w:tabs>
                              <w:kinsoku w:val="0"/>
                              <w:overflowPunct w:val="0"/>
                              <w:ind w:left="220" w:right="198" w:hanging="40"/>
                              <w:rPr>
                                <w:color w:val="231F20"/>
                                <w:sz w:val="20"/>
                                <w:szCs w:val="20"/>
                              </w:rPr>
                            </w:pPr>
                          </w:p>
                          <w:p w14:paraId="63C964F9" w14:textId="77777777" w:rsidR="00303CAB" w:rsidRPr="00DE1EA8" w:rsidRDefault="00303CAB" w:rsidP="00DE1EA8">
                            <w:pPr>
                              <w:tabs>
                                <w:tab w:val="left" w:pos="580"/>
                              </w:tabs>
                              <w:kinsoku w:val="0"/>
                              <w:overflowPunct w:val="0"/>
                              <w:ind w:left="239"/>
                              <w:rPr>
                                <w:color w:val="231F20"/>
                                <w:sz w:val="20"/>
                                <w:szCs w:val="20"/>
                              </w:rPr>
                            </w:pPr>
                          </w:p>
                          <w:p w14:paraId="58273E24" w14:textId="77777777" w:rsidR="00303CAB" w:rsidRPr="00F07421" w:rsidRDefault="00303CAB" w:rsidP="00D90487">
                            <w:pPr>
                              <w:pStyle w:val="BodyText"/>
                              <w:kinsoku w:val="0"/>
                              <w:overflowPunct w:val="0"/>
                              <w:spacing w:before="10"/>
                              <w:rPr>
                                <w:sz w:val="20"/>
                                <w:szCs w:val="20"/>
                              </w:rPr>
                            </w:pPr>
                          </w:p>
                          <w:p w14:paraId="15F96329" w14:textId="0CAC9580" w:rsidR="00303CAB" w:rsidRPr="00F07421" w:rsidRDefault="00303CAB" w:rsidP="00D90487">
                            <w:pPr>
                              <w:rPr>
                                <w:rFonts w:ascii="Lato" w:hAnsi="Lato" w:cs="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D5282" id="_x0000_t202" coordsize="21600,21600" o:spt="202" path="m,l,21600r21600,l21600,xe">
                <v:stroke joinstyle="miter"/>
                <v:path gradientshapeok="t" o:connecttype="rect"/>
              </v:shapetype>
              <v:shape id="Text Box 24" o:spid="_x0000_s1029" type="#_x0000_t202" style="position:absolute;margin-left:123.95pt;margin-top:1.85pt;width:443.25pt;height:54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" filled="f" stroked="f" strokeweight=".5pt">
                <v:textbox>
                  <w:txbxContent>
                    <w:p w14:paraId="33BCB4E7" w14:textId="4476B8C4" w:rsidR="00303CAB" w:rsidRPr="00647EBD" w:rsidRDefault="00303CAB" w:rsidP="00D90487">
                      <w:pPr>
                        <w:pStyle w:val="Heading1"/>
                        <w:kinsoku w:val="0"/>
                        <w:overflowPunct w:val="0"/>
                        <w:spacing w:before="90"/>
                        <w:ind w:left="240"/>
                        <w:rPr>
                          <w:rFonts w:asciiTheme="minorHAnsi" w:hAnsiTheme="minorHAnsi" w:cstheme="minorHAnsi"/>
                          <w:color w:val="231F20"/>
                          <w:u w:val="none"/>
                        </w:rPr>
                      </w:pPr>
                      <w:r w:rsidRPr="00647EBD">
                        <w:rPr>
                          <w:rFonts w:asciiTheme="minorHAnsi" w:hAnsiTheme="minorHAnsi" w:cstheme="minorHAnsi"/>
                          <w:color w:val="231F20"/>
                          <w:u w:val="none"/>
                        </w:rPr>
                        <w:t xml:space="preserve">1. 0 </w:t>
                      </w:r>
                      <w:r w:rsidRPr="00647EBD">
                        <w:rPr>
                          <w:rFonts w:asciiTheme="minorHAnsi" w:hAnsiTheme="minorHAnsi" w:cstheme="minorHAnsi"/>
                          <w:color w:val="231F20"/>
                          <w:u w:val="none"/>
                        </w:rPr>
                        <w:tab/>
                        <w:t>Purpose</w:t>
                      </w:r>
                    </w:p>
                    <w:p w14:paraId="5E931C03" w14:textId="77777777" w:rsidR="00303CAB" w:rsidRPr="00203068" w:rsidRDefault="00303CAB" w:rsidP="00203068"/>
                    <w:p w14:paraId="6974D516" w14:textId="491DA50D" w:rsidR="00303CAB" w:rsidRDefault="00303CAB" w:rsidP="00203068">
                      <w:pPr>
                        <w:pStyle w:val="BodyText"/>
                        <w:kinsoku w:val="0"/>
                        <w:overflowPunct w:val="0"/>
                        <w:ind w:left="240" w:right="240"/>
                        <w:rPr>
                          <w:rFonts w:asciiTheme="minorHAnsi" w:hAnsiTheme="minorHAnsi" w:cstheme="minorHAnsi"/>
                          <w:color w:val="231F20"/>
                          <w:sz w:val="20"/>
                          <w:szCs w:val="20"/>
                        </w:rPr>
                      </w:pPr>
                      <w:r w:rsidRPr="00203068">
                        <w:rPr>
                          <w:rFonts w:asciiTheme="minorHAnsi" w:hAnsiTheme="minorHAnsi" w:cstheme="minorHAnsi"/>
                          <w:color w:val="231F20"/>
                          <w:sz w:val="20"/>
                          <w:szCs w:val="20"/>
                        </w:rPr>
                        <w:t xml:space="preserve">To </w:t>
                      </w:r>
                      <w:r w:rsidR="00661669">
                        <w:rPr>
                          <w:rFonts w:asciiTheme="minorHAnsi" w:hAnsiTheme="minorHAnsi" w:cstheme="minorHAnsi"/>
                          <w:color w:val="231F20"/>
                          <w:sz w:val="20"/>
                          <w:szCs w:val="20"/>
                        </w:rPr>
                        <w:t xml:space="preserve">provide our members a template that can be modified </w:t>
                      </w:r>
                      <w:r w:rsidR="00286DD9">
                        <w:rPr>
                          <w:rFonts w:asciiTheme="minorHAnsi" w:hAnsiTheme="minorHAnsi" w:cstheme="minorHAnsi"/>
                          <w:color w:val="231F20"/>
                          <w:sz w:val="20"/>
                          <w:szCs w:val="20"/>
                        </w:rPr>
                        <w:t>to develop a</w:t>
                      </w:r>
                      <w:r w:rsidR="00661669">
                        <w:rPr>
                          <w:rFonts w:asciiTheme="minorHAnsi" w:hAnsiTheme="minorHAnsi" w:cstheme="minorHAnsi"/>
                          <w:color w:val="231F20"/>
                          <w:sz w:val="20"/>
                          <w:szCs w:val="20"/>
                        </w:rPr>
                        <w:t xml:space="preserve"> Cyber</w:t>
                      </w:r>
                      <w:r w:rsidR="00286DD9">
                        <w:rPr>
                          <w:rFonts w:asciiTheme="minorHAnsi" w:hAnsiTheme="minorHAnsi" w:cstheme="minorHAnsi"/>
                          <w:color w:val="231F20"/>
                          <w:sz w:val="20"/>
                          <w:szCs w:val="20"/>
                        </w:rPr>
                        <w:t>security Policy for their company</w:t>
                      </w:r>
                      <w:r w:rsidR="00661669">
                        <w:rPr>
                          <w:rFonts w:asciiTheme="minorHAnsi" w:hAnsiTheme="minorHAnsi" w:cstheme="minorHAnsi"/>
                          <w:color w:val="231F20"/>
                          <w:sz w:val="20"/>
                          <w:szCs w:val="20"/>
                        </w:rPr>
                        <w:t>. The p</w:t>
                      </w:r>
                      <w:r w:rsidR="00F74CB1">
                        <w:rPr>
                          <w:rFonts w:asciiTheme="minorHAnsi" w:hAnsiTheme="minorHAnsi" w:cstheme="minorHAnsi"/>
                          <w:color w:val="231F20"/>
                          <w:sz w:val="20"/>
                          <w:szCs w:val="20"/>
                        </w:rPr>
                        <w:t>olicy</w:t>
                      </w:r>
                      <w:r w:rsidR="00661669">
                        <w:rPr>
                          <w:rFonts w:asciiTheme="minorHAnsi" w:hAnsiTheme="minorHAnsi" w:cstheme="minorHAnsi"/>
                          <w:color w:val="231F20"/>
                          <w:sz w:val="20"/>
                          <w:szCs w:val="20"/>
                        </w:rPr>
                        <w:t xml:space="preserve"> </w:t>
                      </w:r>
                      <w:r w:rsidR="00286DD9">
                        <w:rPr>
                          <w:rFonts w:asciiTheme="minorHAnsi" w:hAnsiTheme="minorHAnsi" w:cstheme="minorHAnsi"/>
                          <w:color w:val="231F20"/>
                          <w:sz w:val="20"/>
                          <w:szCs w:val="20"/>
                        </w:rPr>
                        <w:t>should define an overarching strategy that guides the development of all other supporting IT security policies. The p</w:t>
                      </w:r>
                      <w:r w:rsidR="00F74CB1">
                        <w:rPr>
                          <w:rFonts w:asciiTheme="minorHAnsi" w:hAnsiTheme="minorHAnsi" w:cstheme="minorHAnsi"/>
                          <w:color w:val="231F20"/>
                          <w:sz w:val="20"/>
                          <w:szCs w:val="20"/>
                        </w:rPr>
                        <w:t>olicy</w:t>
                      </w:r>
                      <w:r w:rsidR="00286DD9">
                        <w:rPr>
                          <w:rFonts w:asciiTheme="minorHAnsi" w:hAnsiTheme="minorHAnsi" w:cstheme="minorHAnsi"/>
                          <w:color w:val="231F20"/>
                          <w:sz w:val="20"/>
                          <w:szCs w:val="20"/>
                        </w:rPr>
                        <w:t xml:space="preserve"> should identify and be derived </w:t>
                      </w:r>
                      <w:r w:rsidR="0006207D">
                        <w:rPr>
                          <w:rFonts w:asciiTheme="minorHAnsi" w:hAnsiTheme="minorHAnsi" w:cstheme="minorHAnsi"/>
                          <w:color w:val="231F20"/>
                          <w:sz w:val="20"/>
                          <w:szCs w:val="20"/>
                        </w:rPr>
                        <w:t>from</w:t>
                      </w:r>
                      <w:r w:rsidR="00286DD9">
                        <w:rPr>
                          <w:rFonts w:asciiTheme="minorHAnsi" w:hAnsiTheme="minorHAnsi" w:cstheme="minorHAnsi"/>
                          <w:color w:val="231F20"/>
                          <w:sz w:val="20"/>
                          <w:szCs w:val="20"/>
                        </w:rPr>
                        <w:t xml:space="preserve"> the regulations governing the company’s industry. Additional references and review should include identification of specific data breach notification laws in the states in which the company is registered.</w:t>
                      </w:r>
                    </w:p>
                    <w:p w14:paraId="4646C2BC" w14:textId="23A96F5B" w:rsidR="00646F77" w:rsidRDefault="00646F77" w:rsidP="00203068">
                      <w:pPr>
                        <w:pStyle w:val="BodyText"/>
                        <w:kinsoku w:val="0"/>
                        <w:overflowPunct w:val="0"/>
                        <w:ind w:left="240" w:right="240"/>
                        <w:rPr>
                          <w:rFonts w:asciiTheme="minorHAnsi" w:hAnsiTheme="minorHAnsi" w:cstheme="minorHAnsi"/>
                          <w:color w:val="231F20"/>
                          <w:sz w:val="20"/>
                          <w:szCs w:val="20"/>
                        </w:rPr>
                      </w:pPr>
                    </w:p>
                    <w:p w14:paraId="3621B8D2" w14:textId="02A96EF0" w:rsidR="00646F77" w:rsidRPr="00203068" w:rsidRDefault="00646F77" w:rsidP="00203068">
                      <w:pPr>
                        <w:pStyle w:val="BodyText"/>
                        <w:kinsoku w:val="0"/>
                        <w:overflowPunct w:val="0"/>
                        <w:ind w:left="240" w:right="240"/>
                        <w:rPr>
                          <w:rFonts w:asciiTheme="minorHAnsi" w:hAnsiTheme="minorHAnsi" w:cstheme="minorHAnsi"/>
                          <w:color w:val="231F20"/>
                          <w:sz w:val="20"/>
                          <w:szCs w:val="20"/>
                        </w:rPr>
                      </w:pPr>
                      <w:r>
                        <w:rPr>
                          <w:rFonts w:asciiTheme="minorHAnsi" w:hAnsiTheme="minorHAnsi" w:cstheme="minorHAnsi"/>
                          <w:color w:val="231F20"/>
                          <w:sz w:val="20"/>
                          <w:szCs w:val="20"/>
                        </w:rPr>
                        <w:t>Cybersecurity impacts all IT systems and is designed to mitigate the risks associated with the information on those systems. Mitigating risks includes taking preventative measures to prevent information from being stolen, compromised and/or destroyed through various means (viruses, malicious code, physical theft).</w:t>
                      </w:r>
                    </w:p>
                    <w:p w14:paraId="421F9EA9" w14:textId="77777777" w:rsidR="00303CAB" w:rsidRPr="00203068" w:rsidRDefault="00303CAB" w:rsidP="00203068">
                      <w:pPr>
                        <w:pStyle w:val="BodyText"/>
                        <w:kinsoku w:val="0"/>
                        <w:overflowPunct w:val="0"/>
                        <w:spacing w:before="7"/>
                        <w:rPr>
                          <w:rFonts w:asciiTheme="minorHAnsi" w:hAnsiTheme="minorHAnsi" w:cstheme="minorHAnsi"/>
                          <w:sz w:val="20"/>
                          <w:szCs w:val="20"/>
                        </w:rPr>
                      </w:pPr>
                    </w:p>
                    <w:p w14:paraId="521681ED" w14:textId="6E79FE8E" w:rsidR="00303CAB" w:rsidRDefault="00303CAB" w:rsidP="00203068">
                      <w:pPr>
                        <w:pStyle w:val="Heading1"/>
                        <w:kinsoku w:val="0"/>
                        <w:overflowPunct w:val="0"/>
                        <w:ind w:left="240"/>
                        <w:jc w:val="left"/>
                        <w:rPr>
                          <w:rFonts w:asciiTheme="minorHAnsi" w:hAnsiTheme="minorHAnsi" w:cstheme="minorHAnsi"/>
                          <w:color w:val="231F20"/>
                          <w:u w:val="none"/>
                        </w:rPr>
                      </w:pPr>
                      <w:r w:rsidRPr="00647EBD">
                        <w:rPr>
                          <w:rFonts w:asciiTheme="minorHAnsi" w:hAnsiTheme="minorHAnsi" w:cstheme="minorHAnsi"/>
                          <w:color w:val="231F20"/>
                          <w:u w:val="none"/>
                        </w:rPr>
                        <w:t xml:space="preserve">2.0 </w:t>
                      </w:r>
                      <w:r w:rsidRPr="00647EBD">
                        <w:rPr>
                          <w:rFonts w:asciiTheme="minorHAnsi" w:hAnsiTheme="minorHAnsi" w:cstheme="minorHAnsi"/>
                          <w:color w:val="231F20"/>
                          <w:u w:val="none"/>
                        </w:rPr>
                        <w:tab/>
                      </w:r>
                      <w:r w:rsidR="00286DD9">
                        <w:rPr>
                          <w:rFonts w:asciiTheme="minorHAnsi" w:hAnsiTheme="minorHAnsi" w:cstheme="minorHAnsi"/>
                          <w:color w:val="231F20"/>
                          <w:u w:val="none"/>
                        </w:rPr>
                        <w:t>Regulatory Review</w:t>
                      </w:r>
                    </w:p>
                    <w:p w14:paraId="491BA9B2" w14:textId="4549F565" w:rsidR="00661669" w:rsidRDefault="00661669" w:rsidP="00661669"/>
                    <w:p w14:paraId="6F5492DC" w14:textId="57C4FE46" w:rsidR="00E13EC1" w:rsidRDefault="00286DD9" w:rsidP="00661669">
                      <w:pPr>
                        <w:ind w:left="270"/>
                        <w:rPr>
                          <w:sz w:val="20"/>
                          <w:szCs w:val="20"/>
                        </w:rPr>
                      </w:pPr>
                      <w:r>
                        <w:rPr>
                          <w:sz w:val="20"/>
                          <w:szCs w:val="20"/>
                        </w:rPr>
                        <w:t>The company should undertake a regulatory review of the applicable laws and regulations by which the cybersecurity policy is established. Presented below is a preliminary guide of the regulations</w:t>
                      </w:r>
                      <w:r w:rsidR="0017241C">
                        <w:rPr>
                          <w:sz w:val="20"/>
                          <w:szCs w:val="20"/>
                        </w:rPr>
                        <w:t xml:space="preserve"> to be considered:</w:t>
                      </w:r>
                    </w:p>
                    <w:p w14:paraId="008B0202" w14:textId="6FD8BE65" w:rsidR="0017241C" w:rsidRDefault="0017241C" w:rsidP="00661669">
                      <w:pPr>
                        <w:ind w:left="270"/>
                        <w:rPr>
                          <w:color w:val="000000" w:themeColor="text1"/>
                          <w:sz w:val="20"/>
                          <w:szCs w:val="20"/>
                        </w:rPr>
                      </w:pPr>
                    </w:p>
                    <w:p w14:paraId="0CA1EBCC" w14:textId="0E72DF8C" w:rsidR="0017241C" w:rsidRPr="0017241C" w:rsidRDefault="0017241C" w:rsidP="0017241C">
                      <w:pPr>
                        <w:pStyle w:val="ListParagraph"/>
                        <w:numPr>
                          <w:ilvl w:val="0"/>
                          <w:numId w:val="22"/>
                        </w:numPr>
                        <w:rPr>
                          <w:rFonts w:asciiTheme="minorHAnsi" w:hAnsiTheme="minorHAnsi" w:cstheme="minorHAnsi"/>
                          <w:color w:val="000000" w:themeColor="text1"/>
                          <w:sz w:val="20"/>
                          <w:szCs w:val="20"/>
                        </w:rPr>
                      </w:pPr>
                      <w:r w:rsidRPr="0017241C">
                        <w:rPr>
                          <w:rFonts w:asciiTheme="minorHAnsi" w:hAnsiTheme="minorHAnsi" w:cstheme="minorHAnsi"/>
                          <w:color w:val="000000" w:themeColor="text1"/>
                          <w:sz w:val="20"/>
                          <w:szCs w:val="20"/>
                        </w:rPr>
                        <w:t>HIPAA</w:t>
                      </w:r>
                      <w:r>
                        <w:rPr>
                          <w:rFonts w:asciiTheme="minorHAnsi" w:hAnsiTheme="minorHAnsi" w:cstheme="minorHAnsi"/>
                          <w:color w:val="000000" w:themeColor="text1"/>
                          <w:sz w:val="20"/>
                          <w:szCs w:val="20"/>
                        </w:rPr>
                        <w:t xml:space="preserve"> - Health Information Portability and Accountability Act</w:t>
                      </w:r>
                    </w:p>
                    <w:p w14:paraId="1848D4FD" w14:textId="3F601733" w:rsidR="0017241C" w:rsidRPr="0017241C" w:rsidRDefault="0017241C" w:rsidP="0017241C">
                      <w:pPr>
                        <w:pStyle w:val="ListParagraph"/>
                        <w:numPr>
                          <w:ilvl w:val="0"/>
                          <w:numId w:val="22"/>
                        </w:numPr>
                        <w:rPr>
                          <w:rFonts w:asciiTheme="minorHAnsi" w:hAnsiTheme="minorHAnsi" w:cstheme="minorHAnsi"/>
                          <w:color w:val="000000" w:themeColor="text1"/>
                          <w:sz w:val="20"/>
                          <w:szCs w:val="20"/>
                        </w:rPr>
                      </w:pPr>
                      <w:r w:rsidRPr="0017241C">
                        <w:rPr>
                          <w:rFonts w:asciiTheme="minorHAnsi" w:hAnsiTheme="minorHAnsi" w:cstheme="minorHAnsi"/>
                          <w:color w:val="000000" w:themeColor="text1"/>
                          <w:sz w:val="20"/>
                          <w:szCs w:val="20"/>
                        </w:rPr>
                        <w:t>State Data Breach Notification Laws</w:t>
                      </w:r>
                      <w:r>
                        <w:rPr>
                          <w:rFonts w:asciiTheme="minorHAnsi" w:hAnsiTheme="minorHAnsi" w:cstheme="minorHAnsi"/>
                          <w:color w:val="000000" w:themeColor="text1"/>
                          <w:sz w:val="20"/>
                          <w:szCs w:val="20"/>
                        </w:rPr>
                        <w:t xml:space="preserve">/Privacy - see our Data Breach Fact Sheet </w:t>
                      </w:r>
                    </w:p>
                    <w:p w14:paraId="63E841EE" w14:textId="768ED66A" w:rsidR="0017241C" w:rsidRPr="0017241C" w:rsidRDefault="0017241C" w:rsidP="0017241C">
                      <w:pPr>
                        <w:pStyle w:val="ListParagraph"/>
                        <w:numPr>
                          <w:ilvl w:val="0"/>
                          <w:numId w:val="22"/>
                        </w:numPr>
                        <w:rPr>
                          <w:rFonts w:asciiTheme="minorHAnsi" w:hAnsiTheme="minorHAnsi" w:cstheme="minorHAnsi"/>
                          <w:color w:val="000000" w:themeColor="text1"/>
                          <w:sz w:val="20"/>
                          <w:szCs w:val="20"/>
                        </w:rPr>
                      </w:pPr>
                      <w:r w:rsidRPr="0017241C">
                        <w:rPr>
                          <w:rFonts w:asciiTheme="minorHAnsi" w:hAnsiTheme="minorHAnsi" w:cstheme="minorHAnsi"/>
                          <w:color w:val="000000" w:themeColor="text1"/>
                          <w:sz w:val="20"/>
                          <w:szCs w:val="20"/>
                        </w:rPr>
                        <w:t>23 NYC</w:t>
                      </w:r>
                      <w:r>
                        <w:rPr>
                          <w:rFonts w:asciiTheme="minorHAnsi" w:hAnsiTheme="minorHAnsi" w:cstheme="minorHAnsi"/>
                          <w:color w:val="000000" w:themeColor="text1"/>
                          <w:sz w:val="20"/>
                          <w:szCs w:val="20"/>
                        </w:rPr>
                        <w:t>RR 500 - Cybersecurity Requirements for Financial Services Companies</w:t>
                      </w:r>
                    </w:p>
                    <w:p w14:paraId="78DECCA9" w14:textId="2F5F18B4" w:rsidR="0017241C" w:rsidRPr="0017241C" w:rsidRDefault="0017241C" w:rsidP="0017241C">
                      <w:pPr>
                        <w:pStyle w:val="ListParagraph"/>
                        <w:numPr>
                          <w:ilvl w:val="0"/>
                          <w:numId w:val="22"/>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NIST</w:t>
                      </w:r>
                      <w:r w:rsidRPr="0017241C">
                        <w:rPr>
                          <w:rFonts w:asciiTheme="minorHAnsi" w:hAnsiTheme="minorHAnsi" w:cstheme="minorHAnsi"/>
                          <w:color w:val="000000" w:themeColor="text1"/>
                          <w:sz w:val="20"/>
                          <w:szCs w:val="20"/>
                        </w:rPr>
                        <w:t xml:space="preserve"> 800-171</w:t>
                      </w:r>
                      <w:r>
                        <w:rPr>
                          <w:rFonts w:asciiTheme="minorHAnsi" w:hAnsiTheme="minorHAnsi" w:cstheme="minorHAnsi"/>
                          <w:color w:val="000000" w:themeColor="text1"/>
                          <w:sz w:val="20"/>
                          <w:szCs w:val="20"/>
                        </w:rPr>
                        <w:t xml:space="preserve"> - Cybersecurity Requirements for Defense Contractors</w:t>
                      </w:r>
                    </w:p>
                    <w:p w14:paraId="5A5B648F" w14:textId="24A355D3" w:rsidR="0017241C" w:rsidRPr="0017241C" w:rsidRDefault="0017241C" w:rsidP="0017241C">
                      <w:pPr>
                        <w:pStyle w:val="ListParagraph"/>
                        <w:numPr>
                          <w:ilvl w:val="0"/>
                          <w:numId w:val="22"/>
                        </w:numPr>
                        <w:rPr>
                          <w:rFonts w:asciiTheme="minorHAnsi" w:hAnsiTheme="minorHAnsi" w:cstheme="minorHAnsi"/>
                          <w:color w:val="000000" w:themeColor="text1"/>
                          <w:sz w:val="20"/>
                          <w:szCs w:val="20"/>
                        </w:rPr>
                      </w:pPr>
                      <w:r w:rsidRPr="0017241C">
                        <w:rPr>
                          <w:rFonts w:asciiTheme="minorHAnsi" w:hAnsiTheme="minorHAnsi" w:cstheme="minorHAnsi"/>
                          <w:color w:val="000000" w:themeColor="text1"/>
                          <w:sz w:val="20"/>
                          <w:szCs w:val="20"/>
                        </w:rPr>
                        <w:t>Gram</w:t>
                      </w:r>
                      <w:r w:rsidR="004A7FC7">
                        <w:rPr>
                          <w:rFonts w:asciiTheme="minorHAnsi" w:hAnsiTheme="minorHAnsi" w:cstheme="minorHAnsi"/>
                          <w:color w:val="000000" w:themeColor="text1"/>
                          <w:sz w:val="20"/>
                          <w:szCs w:val="20"/>
                        </w:rPr>
                        <w:t>m-</w:t>
                      </w:r>
                      <w:r w:rsidRPr="0017241C">
                        <w:rPr>
                          <w:rFonts w:asciiTheme="minorHAnsi" w:hAnsiTheme="minorHAnsi" w:cstheme="minorHAnsi"/>
                          <w:color w:val="000000" w:themeColor="text1"/>
                          <w:sz w:val="20"/>
                          <w:szCs w:val="20"/>
                        </w:rPr>
                        <w:t>Leach</w:t>
                      </w:r>
                      <w:r w:rsidR="004A7FC7">
                        <w:rPr>
                          <w:rFonts w:asciiTheme="minorHAnsi" w:hAnsiTheme="minorHAnsi" w:cstheme="minorHAnsi"/>
                          <w:color w:val="000000" w:themeColor="text1"/>
                          <w:sz w:val="20"/>
                          <w:szCs w:val="20"/>
                        </w:rPr>
                        <w:t>-Bliley Act - Consumer Protections for Financial Services</w:t>
                      </w:r>
                    </w:p>
                    <w:p w14:paraId="06718B9E" w14:textId="1BEE2156" w:rsidR="0017241C" w:rsidRDefault="0017241C" w:rsidP="0017241C">
                      <w:pPr>
                        <w:pStyle w:val="ListParagraph"/>
                        <w:numPr>
                          <w:ilvl w:val="0"/>
                          <w:numId w:val="22"/>
                        </w:numPr>
                        <w:rPr>
                          <w:rFonts w:asciiTheme="minorHAnsi" w:hAnsiTheme="minorHAnsi" w:cstheme="minorHAnsi"/>
                          <w:color w:val="000000" w:themeColor="text1"/>
                          <w:sz w:val="20"/>
                          <w:szCs w:val="20"/>
                        </w:rPr>
                      </w:pPr>
                      <w:r w:rsidRPr="0017241C">
                        <w:rPr>
                          <w:rFonts w:asciiTheme="minorHAnsi" w:hAnsiTheme="minorHAnsi" w:cstheme="minorHAnsi"/>
                          <w:color w:val="000000" w:themeColor="text1"/>
                          <w:sz w:val="20"/>
                          <w:szCs w:val="20"/>
                        </w:rPr>
                        <w:t>FTC - Consumer protections</w:t>
                      </w:r>
                      <w:r w:rsidR="004A7FC7">
                        <w:rPr>
                          <w:rFonts w:asciiTheme="minorHAnsi" w:hAnsiTheme="minorHAnsi" w:cstheme="minorHAnsi"/>
                          <w:color w:val="000000" w:themeColor="text1"/>
                          <w:sz w:val="20"/>
                          <w:szCs w:val="20"/>
                        </w:rPr>
                        <w:t xml:space="preserve"> (affects consumers affected by data breaches)</w:t>
                      </w:r>
                    </w:p>
                    <w:p w14:paraId="6DAC5513" w14:textId="6EFAB9A9" w:rsidR="004A7FC7" w:rsidRPr="0017241C" w:rsidRDefault="004A7FC7" w:rsidP="0017241C">
                      <w:pPr>
                        <w:pStyle w:val="ListParagraph"/>
                        <w:numPr>
                          <w:ilvl w:val="0"/>
                          <w:numId w:val="22"/>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California Consumer Privacy Act - enhances privacy protections for California residents</w:t>
                      </w:r>
                    </w:p>
                    <w:p w14:paraId="6D4528C0" w14:textId="77777777" w:rsidR="0017241C" w:rsidRDefault="0017241C" w:rsidP="00661669">
                      <w:pPr>
                        <w:ind w:left="270"/>
                        <w:rPr>
                          <w:color w:val="000000" w:themeColor="text1"/>
                          <w:sz w:val="20"/>
                          <w:szCs w:val="20"/>
                        </w:rPr>
                      </w:pPr>
                    </w:p>
                    <w:p w14:paraId="4D8E8EF4" w14:textId="176994EC" w:rsidR="0017241C" w:rsidRDefault="00E23847" w:rsidP="00661669">
                      <w:pPr>
                        <w:ind w:left="270"/>
                        <w:rPr>
                          <w:color w:val="000000" w:themeColor="text1"/>
                          <w:sz w:val="20"/>
                          <w:szCs w:val="20"/>
                        </w:rPr>
                      </w:pPr>
                      <w:r>
                        <w:rPr>
                          <w:color w:val="000000" w:themeColor="text1"/>
                          <w:sz w:val="20"/>
                          <w:szCs w:val="20"/>
                        </w:rPr>
                        <w:t>After the review is conducted, include the list of regulations the company will comply with and under which the cybersecurity policy was based.</w:t>
                      </w:r>
                    </w:p>
                    <w:p w14:paraId="28B5417C" w14:textId="4C9E0119" w:rsidR="00E13EC1" w:rsidRDefault="00E13EC1" w:rsidP="00661669">
                      <w:pPr>
                        <w:ind w:left="270"/>
                        <w:rPr>
                          <w:color w:val="000000" w:themeColor="text1"/>
                          <w:sz w:val="20"/>
                          <w:szCs w:val="20"/>
                        </w:rPr>
                      </w:pPr>
                    </w:p>
                    <w:p w14:paraId="649CE7C2" w14:textId="01561F2C" w:rsidR="00E13EC1" w:rsidRPr="00F52A73" w:rsidRDefault="00E13EC1" w:rsidP="00661669">
                      <w:pPr>
                        <w:ind w:left="270"/>
                        <w:rPr>
                          <w:b/>
                          <w:color w:val="000000" w:themeColor="text1"/>
                        </w:rPr>
                      </w:pPr>
                      <w:r w:rsidRPr="00F52A73">
                        <w:rPr>
                          <w:b/>
                          <w:color w:val="000000" w:themeColor="text1"/>
                        </w:rPr>
                        <w:t xml:space="preserve">3.0  </w:t>
                      </w:r>
                      <w:r w:rsidR="00F52A73" w:rsidRPr="00F52A73">
                        <w:rPr>
                          <w:b/>
                          <w:color w:val="000000" w:themeColor="text1"/>
                        </w:rPr>
                        <w:tab/>
                      </w:r>
                      <w:r w:rsidR="00E23847">
                        <w:rPr>
                          <w:b/>
                          <w:color w:val="000000" w:themeColor="text1"/>
                        </w:rPr>
                        <w:t>Board/Senior Leadership Commitment</w:t>
                      </w:r>
                    </w:p>
                    <w:p w14:paraId="29DFD6FE" w14:textId="0B4796BC" w:rsidR="00E13EC1" w:rsidRDefault="00E13EC1" w:rsidP="00661669">
                      <w:pPr>
                        <w:ind w:left="270"/>
                        <w:rPr>
                          <w:color w:val="000000" w:themeColor="text1"/>
                          <w:sz w:val="20"/>
                          <w:szCs w:val="20"/>
                        </w:rPr>
                      </w:pPr>
                    </w:p>
                    <w:p w14:paraId="2ECEBDCD" w14:textId="704BFB76" w:rsidR="00F52A73" w:rsidRDefault="00646F77" w:rsidP="00DE1EA8">
                      <w:pPr>
                        <w:pStyle w:val="Heading2"/>
                        <w:kinsoku w:val="0"/>
                        <w:overflowPunct w:val="0"/>
                        <w:rPr>
                          <w:rFonts w:asciiTheme="minorHAnsi" w:hAnsiTheme="minorHAnsi"/>
                          <w:b w:val="0"/>
                          <w:i w:val="0"/>
                          <w:color w:val="231F20"/>
                          <w:sz w:val="20"/>
                          <w:szCs w:val="20"/>
                        </w:rPr>
                      </w:pPr>
                      <w:r w:rsidRPr="00646F77">
                        <w:rPr>
                          <w:rFonts w:asciiTheme="minorHAnsi" w:hAnsiTheme="minorHAnsi"/>
                          <w:b w:val="0"/>
                          <w:i w:val="0"/>
                          <w:color w:val="231F20"/>
                          <w:sz w:val="20"/>
                          <w:szCs w:val="20"/>
                        </w:rPr>
                        <w:t>A.</w:t>
                      </w:r>
                      <w:r>
                        <w:rPr>
                          <w:rFonts w:asciiTheme="minorHAnsi" w:hAnsiTheme="minorHAnsi"/>
                          <w:b w:val="0"/>
                          <w:i w:val="0"/>
                          <w:color w:val="231F20"/>
                          <w:sz w:val="20"/>
                          <w:szCs w:val="20"/>
                        </w:rPr>
                        <w:t xml:space="preserve"> Senior leadership commitment and support are critical in ensuring the policy that is developed will be enacted and enforced. Therefore, before, during and upon completion of their cybersecurity policy, the following should occur:</w:t>
                      </w:r>
                    </w:p>
                    <w:p w14:paraId="07ED32E8" w14:textId="31C6A38E" w:rsidR="00646F77" w:rsidRPr="00646F77" w:rsidRDefault="00646F77" w:rsidP="00646F77">
                      <w:pPr>
                        <w:rPr>
                          <w:sz w:val="20"/>
                          <w:szCs w:val="20"/>
                        </w:rPr>
                      </w:pPr>
                    </w:p>
                    <w:p w14:paraId="2C7D5E0C" w14:textId="49805795" w:rsidR="00646F77" w:rsidRDefault="00646F77" w:rsidP="00646F77">
                      <w:pPr>
                        <w:rPr>
                          <w:sz w:val="20"/>
                          <w:szCs w:val="20"/>
                        </w:rPr>
                      </w:pPr>
                      <w:r w:rsidRPr="00646F77">
                        <w:rPr>
                          <w:sz w:val="20"/>
                          <w:szCs w:val="20"/>
                        </w:rPr>
                        <w:tab/>
                        <w:t>1.</w:t>
                      </w:r>
                      <w:r>
                        <w:rPr>
                          <w:sz w:val="20"/>
                          <w:szCs w:val="20"/>
                        </w:rPr>
                        <w:t xml:space="preserve"> </w:t>
                      </w:r>
                      <w:r w:rsidRPr="00646F77">
                        <w:rPr>
                          <w:sz w:val="20"/>
                          <w:szCs w:val="20"/>
                        </w:rPr>
                        <w:t xml:space="preserve"> </w:t>
                      </w:r>
                      <w:r>
                        <w:rPr>
                          <w:sz w:val="20"/>
                          <w:szCs w:val="20"/>
                        </w:rPr>
                        <w:t>Leadership provides the financial support to ensure the policy is completed;</w:t>
                      </w:r>
                    </w:p>
                    <w:p w14:paraId="6D089DDB" w14:textId="57DB7C34" w:rsidR="00646F77" w:rsidRDefault="00646F77" w:rsidP="00646F77">
                      <w:pPr>
                        <w:ind w:left="360"/>
                        <w:rPr>
                          <w:sz w:val="20"/>
                          <w:szCs w:val="20"/>
                        </w:rPr>
                      </w:pPr>
                      <w:r>
                        <w:rPr>
                          <w:sz w:val="20"/>
                          <w:szCs w:val="20"/>
                        </w:rPr>
                        <w:tab/>
                        <w:t>2.  Leadership signs the final policy document;</w:t>
                      </w:r>
                    </w:p>
                    <w:p w14:paraId="1A38BB5F" w14:textId="5BACBB8E" w:rsidR="00646F77" w:rsidRDefault="00646F77" w:rsidP="00646F77">
                      <w:pPr>
                        <w:ind w:left="360"/>
                        <w:rPr>
                          <w:sz w:val="20"/>
                          <w:szCs w:val="20"/>
                        </w:rPr>
                      </w:pPr>
                      <w:r>
                        <w:rPr>
                          <w:sz w:val="20"/>
                          <w:szCs w:val="20"/>
                        </w:rPr>
                        <w:tab/>
                        <w:t xml:space="preserve">3.  Leadership provides the necessary resources to ensure the actions in the plan are </w:t>
                      </w:r>
                      <w:r>
                        <w:rPr>
                          <w:sz w:val="20"/>
                          <w:szCs w:val="20"/>
                        </w:rPr>
                        <w:tab/>
                      </w:r>
                      <w:r>
                        <w:rPr>
                          <w:sz w:val="20"/>
                          <w:szCs w:val="20"/>
                        </w:rPr>
                        <w:tab/>
                      </w:r>
                      <w:r>
                        <w:rPr>
                          <w:sz w:val="20"/>
                          <w:szCs w:val="20"/>
                        </w:rPr>
                        <w:tab/>
                        <w:t>implemented;</w:t>
                      </w:r>
                    </w:p>
                    <w:p w14:paraId="726C28F7" w14:textId="2016E686" w:rsidR="00646F77" w:rsidRPr="00646F77" w:rsidRDefault="00646F77" w:rsidP="00646F77">
                      <w:pPr>
                        <w:ind w:left="360"/>
                        <w:rPr>
                          <w:sz w:val="20"/>
                          <w:szCs w:val="20"/>
                        </w:rPr>
                      </w:pPr>
                      <w:r>
                        <w:rPr>
                          <w:sz w:val="20"/>
                          <w:szCs w:val="20"/>
                        </w:rPr>
                        <w:tab/>
                        <w:t xml:space="preserve">4. Leadership communicates its support and endorsement to the workforce, customers and </w:t>
                      </w:r>
                      <w:r>
                        <w:rPr>
                          <w:sz w:val="20"/>
                          <w:szCs w:val="20"/>
                        </w:rPr>
                        <w:tab/>
                      </w:r>
                      <w:r>
                        <w:rPr>
                          <w:sz w:val="20"/>
                          <w:szCs w:val="20"/>
                        </w:rPr>
                        <w:tab/>
                        <w:t>stakeholders.</w:t>
                      </w:r>
                    </w:p>
                    <w:p w14:paraId="2CC0147A" w14:textId="77777777" w:rsidR="00646F77" w:rsidRPr="00646F77" w:rsidRDefault="00646F77" w:rsidP="00646F77">
                      <w:pPr>
                        <w:rPr>
                          <w:sz w:val="20"/>
                          <w:szCs w:val="20"/>
                        </w:rPr>
                      </w:pPr>
                    </w:p>
                    <w:p w14:paraId="3FDC6EBE" w14:textId="06914E56" w:rsidR="005E1D28" w:rsidRPr="00646F77" w:rsidRDefault="005E1D28" w:rsidP="005E1D28">
                      <w:pPr>
                        <w:rPr>
                          <w:sz w:val="20"/>
                          <w:szCs w:val="20"/>
                        </w:rPr>
                      </w:pPr>
                    </w:p>
                    <w:p w14:paraId="0F76EE85" w14:textId="60A91D69" w:rsidR="005E1D28" w:rsidRPr="00646F77" w:rsidRDefault="005E1D28" w:rsidP="005E1D28">
                      <w:pPr>
                        <w:rPr>
                          <w:sz w:val="20"/>
                          <w:szCs w:val="20"/>
                        </w:rPr>
                      </w:pPr>
                    </w:p>
                    <w:p w14:paraId="52DA2EB8" w14:textId="77777777" w:rsidR="005E1D28" w:rsidRPr="005E1D28" w:rsidRDefault="005E1D28" w:rsidP="005E1D28"/>
                    <w:p w14:paraId="137DEFE7" w14:textId="0A6272C6" w:rsidR="00303CAB" w:rsidRPr="00DE1EA8" w:rsidRDefault="00303CAB" w:rsidP="00D772DD">
                      <w:pPr>
                        <w:tabs>
                          <w:tab w:val="left" w:pos="580"/>
                        </w:tabs>
                        <w:kinsoku w:val="0"/>
                        <w:overflowPunct w:val="0"/>
                        <w:ind w:left="220" w:right="198" w:hanging="40"/>
                        <w:rPr>
                          <w:color w:val="231F20"/>
                          <w:sz w:val="20"/>
                          <w:szCs w:val="20"/>
                        </w:rPr>
                      </w:pPr>
                    </w:p>
                    <w:p w14:paraId="63C964F9" w14:textId="77777777" w:rsidR="00303CAB" w:rsidRPr="00DE1EA8" w:rsidRDefault="00303CAB" w:rsidP="00DE1EA8">
                      <w:pPr>
                        <w:tabs>
                          <w:tab w:val="left" w:pos="580"/>
                        </w:tabs>
                        <w:kinsoku w:val="0"/>
                        <w:overflowPunct w:val="0"/>
                        <w:ind w:left="239"/>
                        <w:rPr>
                          <w:color w:val="231F20"/>
                          <w:sz w:val="20"/>
                          <w:szCs w:val="20"/>
                        </w:rPr>
                      </w:pPr>
                    </w:p>
                    <w:p w14:paraId="58273E24" w14:textId="77777777" w:rsidR="00303CAB" w:rsidRPr="00F07421" w:rsidRDefault="00303CAB" w:rsidP="00D90487">
                      <w:pPr>
                        <w:pStyle w:val="BodyText"/>
                        <w:kinsoku w:val="0"/>
                        <w:overflowPunct w:val="0"/>
                        <w:spacing w:before="10"/>
                        <w:rPr>
                          <w:sz w:val="20"/>
                          <w:szCs w:val="20"/>
                        </w:rPr>
                      </w:pPr>
                    </w:p>
                    <w:p w14:paraId="15F96329" w14:textId="0CAC9580" w:rsidR="00303CAB" w:rsidRPr="00F07421" w:rsidRDefault="00303CAB" w:rsidP="00D90487">
                      <w:pPr>
                        <w:rPr>
                          <w:rFonts w:ascii="Lato" w:hAnsi="Lato" w:cs="Lato"/>
                          <w:sz w:val="20"/>
                          <w:szCs w:val="20"/>
                        </w:rPr>
                      </w:pPr>
                    </w:p>
                  </w:txbxContent>
                </v:textbox>
              </v:shape>
            </w:pict>
          </mc:Fallback>
        </mc:AlternateContent>
      </w:r>
    </w:p>
    <w:p w14:paraId="238B24F2" w14:textId="44A6BFB3" w:rsidR="00D90487" w:rsidRDefault="00D90487" w:rsidP="005A31A4"/>
    <w:p w14:paraId="40C151B6" w14:textId="77777777" w:rsidR="00D90487" w:rsidRDefault="00D90487" w:rsidP="005A31A4"/>
    <w:p w14:paraId="6ECEAF56" w14:textId="77777777" w:rsidR="00D90487" w:rsidRDefault="00D90487" w:rsidP="005A31A4"/>
    <w:p w14:paraId="6F7615FD" w14:textId="77777777" w:rsidR="00D90487" w:rsidRDefault="00D90487" w:rsidP="005A31A4"/>
    <w:p w14:paraId="66A65350" w14:textId="77777777" w:rsidR="00D90487" w:rsidRDefault="00D90487" w:rsidP="005A31A4"/>
    <w:p w14:paraId="776C4F55" w14:textId="77777777" w:rsidR="00D90487" w:rsidRDefault="00D90487" w:rsidP="005A31A4"/>
    <w:p w14:paraId="6F3999CB" w14:textId="77777777" w:rsidR="00D90487" w:rsidRDefault="00D90487" w:rsidP="005A31A4"/>
    <w:p w14:paraId="694A072A" w14:textId="77777777" w:rsidR="00D90487" w:rsidRDefault="00D90487" w:rsidP="005A31A4"/>
    <w:p w14:paraId="5482989B" w14:textId="77777777" w:rsidR="00D90487" w:rsidRDefault="00D90487" w:rsidP="005A31A4"/>
    <w:p w14:paraId="002BF0DE" w14:textId="77777777" w:rsidR="00D90487" w:rsidRDefault="00D90487" w:rsidP="005A31A4"/>
    <w:p w14:paraId="6F66CF41" w14:textId="77777777" w:rsidR="00D90487" w:rsidRDefault="00D90487" w:rsidP="005A31A4"/>
    <w:p w14:paraId="1FEECBC9" w14:textId="77777777" w:rsidR="00D90487" w:rsidRDefault="00D90487" w:rsidP="005A31A4"/>
    <w:p w14:paraId="28A6A1C4" w14:textId="77777777" w:rsidR="00D90487" w:rsidRDefault="00D90487" w:rsidP="005A31A4"/>
    <w:p w14:paraId="4B6482FD" w14:textId="77777777" w:rsidR="00D90487" w:rsidRDefault="00D90487" w:rsidP="005A31A4"/>
    <w:p w14:paraId="69BE1CEE" w14:textId="77777777" w:rsidR="00D90487" w:rsidRDefault="00D90487" w:rsidP="005A31A4"/>
    <w:p w14:paraId="74C1A5D2" w14:textId="77777777" w:rsidR="00D90487" w:rsidRDefault="00D90487" w:rsidP="005A31A4"/>
    <w:p w14:paraId="52D5EE61" w14:textId="77777777" w:rsidR="00D90487" w:rsidRDefault="00D90487" w:rsidP="005A31A4"/>
    <w:p w14:paraId="109C4EDD" w14:textId="77777777" w:rsidR="00D90487" w:rsidRDefault="00D90487" w:rsidP="005A31A4"/>
    <w:p w14:paraId="6C745ADE" w14:textId="77777777" w:rsidR="00D90487" w:rsidRDefault="00D90487" w:rsidP="005A31A4"/>
    <w:p w14:paraId="0C11E442" w14:textId="77777777" w:rsidR="00D90487" w:rsidRDefault="00D90487" w:rsidP="005A31A4"/>
    <w:p w14:paraId="17903927" w14:textId="77777777" w:rsidR="00D90487" w:rsidRDefault="00D90487" w:rsidP="005A31A4"/>
    <w:p w14:paraId="34489AEE" w14:textId="77777777" w:rsidR="00D90487" w:rsidRDefault="00D90487" w:rsidP="005A31A4"/>
    <w:p w14:paraId="3CC3D0FB" w14:textId="77777777" w:rsidR="00D90487" w:rsidRDefault="00D90487" w:rsidP="005A31A4"/>
    <w:p w14:paraId="6F27B0B0" w14:textId="77777777" w:rsidR="00D90487" w:rsidRDefault="00D90487" w:rsidP="005A31A4"/>
    <w:p w14:paraId="30BF892C" w14:textId="77777777" w:rsidR="00D90487" w:rsidRDefault="00D90487" w:rsidP="005A31A4"/>
    <w:p w14:paraId="387EBA5A" w14:textId="77777777" w:rsidR="00D90487" w:rsidRDefault="00D90487" w:rsidP="005A31A4"/>
    <w:p w14:paraId="0D2902DE" w14:textId="77777777" w:rsidR="00D90487" w:rsidRDefault="00D90487" w:rsidP="005A31A4"/>
    <w:p w14:paraId="683E3BEA" w14:textId="77777777" w:rsidR="00D90487" w:rsidRDefault="00D90487" w:rsidP="005A31A4"/>
    <w:p w14:paraId="6AD607CF" w14:textId="77777777" w:rsidR="00D90487" w:rsidRDefault="00D90487" w:rsidP="005A31A4"/>
    <w:p w14:paraId="1D42FCE1" w14:textId="77777777" w:rsidR="00D90487" w:rsidRDefault="00D90487" w:rsidP="005A31A4"/>
    <w:p w14:paraId="53380AF7" w14:textId="77777777" w:rsidR="00D90487" w:rsidRDefault="00D90487" w:rsidP="005A31A4"/>
    <w:p w14:paraId="1349C95B" w14:textId="77777777" w:rsidR="00D90487" w:rsidRDefault="00D90487" w:rsidP="005A31A4"/>
    <w:p w14:paraId="729C3EFF" w14:textId="77777777" w:rsidR="00D90487" w:rsidRDefault="00D90487" w:rsidP="005A31A4"/>
    <w:p w14:paraId="3015EC3B" w14:textId="77777777" w:rsidR="00D90487" w:rsidRDefault="00D90487" w:rsidP="005A31A4"/>
    <w:p w14:paraId="2AA616A9" w14:textId="77777777" w:rsidR="00D90487" w:rsidRDefault="00D90487" w:rsidP="005A31A4"/>
    <w:p w14:paraId="255344F9" w14:textId="77777777" w:rsidR="00D90487" w:rsidRDefault="00D90487" w:rsidP="005A31A4"/>
    <w:p w14:paraId="704A707D" w14:textId="77777777" w:rsidR="00D90487" w:rsidRDefault="00D90487" w:rsidP="005A31A4"/>
    <w:p w14:paraId="584A91E8" w14:textId="77777777" w:rsidR="00D90487" w:rsidRDefault="00D90487" w:rsidP="005A31A4"/>
    <w:p w14:paraId="1AACFE79" w14:textId="77777777" w:rsidR="00D90487" w:rsidRDefault="00D90487" w:rsidP="005A31A4"/>
    <w:p w14:paraId="34BB3DD3" w14:textId="77777777" w:rsidR="00D90487" w:rsidRDefault="00D90487" w:rsidP="005A31A4"/>
    <w:p w14:paraId="5770EED0" w14:textId="77777777" w:rsidR="00D90487" w:rsidRDefault="00D90487" w:rsidP="005A31A4"/>
    <w:p w14:paraId="36788AB3" w14:textId="5D66779B" w:rsidR="00D4591F" w:rsidRDefault="00647EBD" w:rsidP="005A31A4">
      <w:r>
        <w:rPr>
          <w:noProof/>
        </w:rPr>
        <w:lastRenderedPageBreak/>
        <mc:AlternateContent>
          <mc:Choice Requires="wps">
            <w:drawing>
              <wp:anchor distT="0" distB="0" distL="114300" distR="114300" simplePos="0" relativeHeight="251664384" behindDoc="0" locked="0" layoutInCell="1" allowOverlap="1" wp14:anchorId="07244A85" wp14:editId="1A036D7C">
                <wp:simplePos x="0" y="0"/>
                <wp:positionH relativeFrom="column">
                  <wp:posOffset>6307455</wp:posOffset>
                </wp:positionH>
                <wp:positionV relativeFrom="paragraph">
                  <wp:posOffset>-174321</wp:posOffset>
                </wp:positionV>
                <wp:extent cx="2042795" cy="3143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21CB8DDE" w14:textId="1B3EBCDF" w:rsidR="00303CAB" w:rsidRPr="00BA50C2" w:rsidRDefault="00303CAB" w:rsidP="005A31A4">
                            <w:pPr>
                              <w:rPr>
                                <w:sz w:val="20"/>
                                <w:szCs w:val="20"/>
                              </w:rPr>
                            </w:pPr>
                            <w:r w:rsidRPr="00BA50C2">
                              <w:rPr>
                                <w:sz w:val="20"/>
                                <w:szCs w:val="20"/>
                              </w:rPr>
                              <w:t>Date: 03/2</w:t>
                            </w:r>
                            <w:r>
                              <w:rPr>
                                <w:sz w:val="20"/>
                                <w:szCs w:val="20"/>
                              </w:rPr>
                              <w:t>8</w:t>
                            </w:r>
                            <w:r w:rsidRPr="00BA50C2">
                              <w:rPr>
                                <w:sz w:val="20"/>
                                <w:szCs w:val="2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4A85" id="Text Box 5" o:spid="_x0000_s1030" type="#_x0000_t202" style="position:absolute;margin-left:496.65pt;margin-top:-13.75pt;width:160.8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" filled="f" stroked="f" strokeweight=".5pt">
                <v:textbox>
                  <w:txbxContent>
                    <w:p w14:paraId="21CB8DDE" w14:textId="1B3EBCDF" w:rsidR="00303CAB" w:rsidRPr="00BA50C2" w:rsidRDefault="00303CAB" w:rsidP="005A31A4">
                      <w:pPr>
                        <w:rPr>
                          <w:sz w:val="20"/>
                          <w:szCs w:val="20"/>
                        </w:rPr>
                      </w:pPr>
                      <w:r w:rsidRPr="00BA50C2">
                        <w:rPr>
                          <w:sz w:val="20"/>
                          <w:szCs w:val="20"/>
                        </w:rPr>
                        <w:t>Date: 03/2</w:t>
                      </w:r>
                      <w:r>
                        <w:rPr>
                          <w:sz w:val="20"/>
                          <w:szCs w:val="20"/>
                        </w:rPr>
                        <w:t>8</w:t>
                      </w:r>
                      <w:r w:rsidRPr="00BA50C2">
                        <w:rPr>
                          <w:sz w:val="20"/>
                          <w:szCs w:val="20"/>
                        </w:rPr>
                        <w:t>/19</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B5625C5" wp14:editId="368AFDF9">
                <wp:simplePos x="0" y="0"/>
                <wp:positionH relativeFrom="column">
                  <wp:posOffset>1645920</wp:posOffset>
                </wp:positionH>
                <wp:positionV relativeFrom="paragraph">
                  <wp:posOffset>-174127</wp:posOffset>
                </wp:positionV>
                <wp:extent cx="2042795" cy="278296"/>
                <wp:effectExtent l="0" t="0" r="0" b="0"/>
                <wp:wrapNone/>
                <wp:docPr id="4" name="Text Box 4"/>
                <wp:cNvGraphicFramePr/>
                <a:graphic xmlns:a="http://schemas.openxmlformats.org/drawingml/2006/main">
                  <a:graphicData uri="http://schemas.microsoft.com/office/word/2010/wordprocessingShape">
                    <wps:wsp>
                      <wps:cNvSpPr txBox="1"/>
                      <wps:spPr>
                        <a:xfrm>
                          <a:off x="0" y="0"/>
                          <a:ext cx="2042795" cy="278296"/>
                        </a:xfrm>
                        <a:prstGeom prst="rect">
                          <a:avLst/>
                        </a:prstGeom>
                        <a:noFill/>
                        <a:ln w="6350">
                          <a:noFill/>
                        </a:ln>
                      </wps:spPr>
                      <wps:txbx>
                        <w:txbxContent>
                          <w:p w14:paraId="7C8BC11B" w14:textId="5867C997" w:rsidR="00303CAB" w:rsidRPr="00BA50C2" w:rsidRDefault="00303CAB">
                            <w:pPr>
                              <w:rPr>
                                <w:sz w:val="20"/>
                                <w:szCs w:val="20"/>
                              </w:rPr>
                            </w:pPr>
                            <w:r w:rsidRPr="00BA50C2">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625C5" id="Text Box 4" o:spid="_x0000_s1031" type="#_x0000_t202" style="position:absolute;margin-left:129.6pt;margin-top:-13.7pt;width:160.8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" filled="f" stroked="f" strokeweight=".5pt">
                <v:textbox>
                  <w:txbxContent>
                    <w:p w14:paraId="7C8BC11B" w14:textId="5867C997" w:rsidR="00303CAB" w:rsidRPr="00BA50C2" w:rsidRDefault="00303CAB">
                      <w:pPr>
                        <w:rPr>
                          <w:sz w:val="20"/>
                          <w:szCs w:val="20"/>
                        </w:rPr>
                      </w:pPr>
                      <w:r w:rsidRPr="00BA50C2">
                        <w:rPr>
                          <w:sz w:val="20"/>
                          <w:szCs w:val="20"/>
                        </w:rPr>
                        <w:t>Version 1.0</w:t>
                      </w:r>
                    </w:p>
                  </w:txbxContent>
                </v:textbox>
              </v:shape>
            </w:pict>
          </mc:Fallback>
        </mc:AlternateContent>
      </w:r>
    </w:p>
    <w:p w14:paraId="116451D4" w14:textId="3F0766E6" w:rsidR="00D4591F" w:rsidRDefault="00286DD9">
      <w:r w:rsidRPr="00D90487">
        <w:rPr>
          <w:noProof/>
        </w:rPr>
        <mc:AlternateContent>
          <mc:Choice Requires="wps">
            <w:drawing>
              <wp:anchor distT="0" distB="0" distL="114300" distR="114300" simplePos="0" relativeHeight="251702272" behindDoc="0" locked="0" layoutInCell="1" allowOverlap="1" wp14:anchorId="7AA718E6" wp14:editId="63FCD1CB">
                <wp:simplePos x="0" y="0"/>
                <wp:positionH relativeFrom="column">
                  <wp:posOffset>2106593</wp:posOffset>
                </wp:positionH>
                <wp:positionV relativeFrom="paragraph">
                  <wp:posOffset>34089</wp:posOffset>
                </wp:positionV>
                <wp:extent cx="4653023" cy="657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4653023" cy="657225"/>
                        </a:xfrm>
                        <a:prstGeom prst="rect">
                          <a:avLst/>
                        </a:prstGeom>
                        <a:noFill/>
                        <a:ln w="6350">
                          <a:noFill/>
                        </a:ln>
                      </wps:spPr>
                      <wps:txbx>
                        <w:txbxContent>
                          <w:p w14:paraId="077AA776" w14:textId="77777777" w:rsidR="00286DD9" w:rsidRPr="005A31A4" w:rsidRDefault="00286DD9" w:rsidP="00286DD9">
                            <w:pPr>
                              <w:rPr>
                                <w:sz w:val="56"/>
                              </w:rPr>
                            </w:pPr>
                            <w:r>
                              <w:rPr>
                                <w:sz w:val="56"/>
                              </w:rPr>
                              <w:t>Cybersecurity Policy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A718E6" id="Text Box 6" o:spid="_x0000_s1032" type="#_x0000_t202" style="position:absolute;margin-left:165.85pt;margin-top:2.7pt;width:366.4pt;height:51.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" filled="f" stroked="f" strokeweight=".5pt">
                <v:textbox>
                  <w:txbxContent>
                    <w:p w14:paraId="077AA776" w14:textId="77777777" w:rsidR="00286DD9" w:rsidRPr="005A31A4" w:rsidRDefault="00286DD9" w:rsidP="00286DD9">
                      <w:pPr>
                        <w:rPr>
                          <w:sz w:val="56"/>
                        </w:rPr>
                      </w:pPr>
                      <w:r>
                        <w:rPr>
                          <w:sz w:val="56"/>
                        </w:rPr>
                        <w:t>Cybersecurity Policy Template</w:t>
                      </w:r>
                    </w:p>
                  </w:txbxContent>
                </v:textbox>
              </v:shape>
            </w:pict>
          </mc:Fallback>
        </mc:AlternateContent>
      </w:r>
    </w:p>
    <w:p w14:paraId="33F54DEA" w14:textId="552C86EB" w:rsidR="000D6081" w:rsidRDefault="000D6081" w:rsidP="005A31A4"/>
    <w:p w14:paraId="702E543A" w14:textId="5EF946C8" w:rsidR="000D6081" w:rsidRDefault="000D6081">
      <w:r>
        <w:rPr>
          <w:noProof/>
        </w:rPr>
        <mc:AlternateContent>
          <mc:Choice Requires="wps">
            <w:drawing>
              <wp:anchor distT="0" distB="0" distL="114300" distR="114300" simplePos="0" relativeHeight="251671552" behindDoc="0" locked="0" layoutInCell="1" allowOverlap="1" wp14:anchorId="1C1D3E7A" wp14:editId="75276F92">
                <wp:simplePos x="0" y="0"/>
                <wp:positionH relativeFrom="column">
                  <wp:posOffset>1556795</wp:posOffset>
                </wp:positionH>
                <wp:positionV relativeFrom="paragraph">
                  <wp:posOffset>407461</wp:posOffset>
                </wp:positionV>
                <wp:extent cx="5804452" cy="7193666"/>
                <wp:effectExtent l="0" t="0" r="0" b="0"/>
                <wp:wrapNone/>
                <wp:docPr id="8" name="Text Box 8"/>
                <wp:cNvGraphicFramePr/>
                <a:graphic xmlns:a="http://schemas.openxmlformats.org/drawingml/2006/main">
                  <a:graphicData uri="http://schemas.microsoft.com/office/word/2010/wordprocessingShape">
                    <wps:wsp>
                      <wps:cNvSpPr txBox="1"/>
                      <wps:spPr>
                        <a:xfrm>
                          <a:off x="0" y="0"/>
                          <a:ext cx="5804452" cy="7193666"/>
                        </a:xfrm>
                        <a:prstGeom prst="rect">
                          <a:avLst/>
                        </a:prstGeom>
                        <a:noFill/>
                        <a:ln w="6350">
                          <a:noFill/>
                        </a:ln>
                      </wps:spPr>
                      <wps:txbx>
                        <w:txbxContent>
                          <w:p w14:paraId="7EE2AD73" w14:textId="77777777" w:rsidR="00646F77" w:rsidRDefault="00646F77" w:rsidP="00646F77">
                            <w:pPr>
                              <w:pStyle w:val="BodyText"/>
                              <w:kinsoku w:val="0"/>
                              <w:overflowPunct w:val="0"/>
                              <w:spacing w:before="4"/>
                              <w:rPr>
                                <w:rFonts w:asciiTheme="minorHAnsi" w:hAnsiTheme="minorHAnsi"/>
                                <w:sz w:val="20"/>
                                <w:szCs w:val="20"/>
                              </w:rPr>
                            </w:pPr>
                          </w:p>
                          <w:p w14:paraId="5925241D" w14:textId="7D1F7A53" w:rsidR="00646F77" w:rsidRDefault="00785A4D" w:rsidP="00646F77">
                            <w:pPr>
                              <w:pStyle w:val="BodyText"/>
                              <w:kinsoku w:val="0"/>
                              <w:overflowPunct w:val="0"/>
                              <w:spacing w:before="4"/>
                              <w:rPr>
                                <w:rFonts w:asciiTheme="minorHAnsi" w:hAnsiTheme="minorHAnsi"/>
                                <w:b/>
                              </w:rPr>
                            </w:pPr>
                            <w:r>
                              <w:rPr>
                                <w:rFonts w:asciiTheme="minorHAnsi" w:hAnsiTheme="minorHAnsi"/>
                                <w:b/>
                              </w:rPr>
                              <w:t>4</w:t>
                            </w:r>
                            <w:r w:rsidR="00646F77" w:rsidRPr="00EA67AA">
                              <w:rPr>
                                <w:rFonts w:asciiTheme="minorHAnsi" w:hAnsiTheme="minorHAnsi"/>
                                <w:b/>
                              </w:rPr>
                              <w:t>.0</w:t>
                            </w:r>
                            <w:r w:rsidR="00646F77" w:rsidRPr="00EA67AA">
                              <w:rPr>
                                <w:rFonts w:asciiTheme="minorHAnsi" w:hAnsiTheme="minorHAnsi"/>
                                <w:b/>
                              </w:rPr>
                              <w:tab/>
                            </w:r>
                            <w:r>
                              <w:rPr>
                                <w:rFonts w:asciiTheme="minorHAnsi" w:hAnsiTheme="minorHAnsi"/>
                                <w:b/>
                              </w:rPr>
                              <w:t>Policy Development Management</w:t>
                            </w:r>
                          </w:p>
                          <w:p w14:paraId="3BA4CDAB" w14:textId="3C72FB5A" w:rsidR="00183BD4" w:rsidRPr="00183BD4" w:rsidRDefault="00183BD4" w:rsidP="00646F77">
                            <w:pPr>
                              <w:pStyle w:val="BodyText"/>
                              <w:kinsoku w:val="0"/>
                              <w:overflowPunct w:val="0"/>
                              <w:spacing w:before="4"/>
                              <w:rPr>
                                <w:rFonts w:asciiTheme="minorHAnsi" w:hAnsiTheme="minorHAnsi"/>
                                <w:sz w:val="20"/>
                                <w:szCs w:val="20"/>
                              </w:rPr>
                            </w:pPr>
                          </w:p>
                          <w:p w14:paraId="22218A8F" w14:textId="28267A7C" w:rsidR="00183BD4" w:rsidRDefault="00183BD4" w:rsidP="00646F77">
                            <w:pPr>
                              <w:pStyle w:val="BodyText"/>
                              <w:kinsoku w:val="0"/>
                              <w:overflowPunct w:val="0"/>
                              <w:spacing w:before="4"/>
                              <w:rPr>
                                <w:rFonts w:asciiTheme="minorHAnsi" w:hAnsiTheme="minorHAnsi"/>
                                <w:sz w:val="20"/>
                                <w:szCs w:val="20"/>
                              </w:rPr>
                            </w:pPr>
                            <w:r>
                              <w:rPr>
                                <w:rFonts w:asciiTheme="minorHAnsi" w:hAnsiTheme="minorHAnsi"/>
                                <w:sz w:val="20"/>
                                <w:szCs w:val="20"/>
                              </w:rPr>
                              <w:t>Every company</w:t>
                            </w:r>
                            <w:r w:rsidR="009226EC">
                              <w:rPr>
                                <w:rFonts w:asciiTheme="minorHAnsi" w:hAnsiTheme="minorHAnsi"/>
                                <w:sz w:val="20"/>
                                <w:szCs w:val="20"/>
                              </w:rPr>
                              <w:t>’s</w:t>
                            </w:r>
                            <w:r>
                              <w:rPr>
                                <w:rFonts w:asciiTheme="minorHAnsi" w:hAnsiTheme="minorHAnsi"/>
                                <w:sz w:val="20"/>
                                <w:szCs w:val="20"/>
                              </w:rPr>
                              <w:t xml:space="preserve"> Cybersecurity Policy will be different, shaped by the business, the sensitivity of the data that is managed and the extent to which IT is deployed throughout. However, as you develop your company’s policy you should consider including the following sections:</w:t>
                            </w:r>
                          </w:p>
                          <w:p w14:paraId="6034A08A" w14:textId="5DFFB84E" w:rsidR="00183BD4" w:rsidRDefault="00183BD4" w:rsidP="00646F77">
                            <w:pPr>
                              <w:pStyle w:val="BodyText"/>
                              <w:kinsoku w:val="0"/>
                              <w:overflowPunct w:val="0"/>
                              <w:spacing w:before="4"/>
                              <w:rPr>
                                <w:rFonts w:asciiTheme="minorHAnsi" w:hAnsiTheme="minorHAnsi"/>
                                <w:sz w:val="20"/>
                                <w:szCs w:val="20"/>
                              </w:rPr>
                            </w:pPr>
                          </w:p>
                          <w:p w14:paraId="364E70F0" w14:textId="4111CD28"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Acceptable Use</w:t>
                            </w:r>
                          </w:p>
                          <w:p w14:paraId="62F853EB" w14:textId="35BF414A"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 xml:space="preserve">Privacy </w:t>
                            </w:r>
                          </w:p>
                          <w:p w14:paraId="0538779F" w14:textId="6231F852" w:rsidR="003E2883" w:rsidRDefault="003E2883"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Mobile Device Management</w:t>
                            </w:r>
                          </w:p>
                          <w:p w14:paraId="69A70E3F" w14:textId="6EFA0AD1"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Retention Policy</w:t>
                            </w:r>
                          </w:p>
                          <w:p w14:paraId="757FE0BD" w14:textId="2C7B567C"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Roles and Responsibilities</w:t>
                            </w:r>
                          </w:p>
                          <w:p w14:paraId="6330B471" w14:textId="38343092"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Back up Policy</w:t>
                            </w:r>
                          </w:p>
                          <w:p w14:paraId="453818D2" w14:textId="4C3F6989"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Risk Tolerance</w:t>
                            </w:r>
                          </w:p>
                          <w:p w14:paraId="37C08A35" w14:textId="239DC73B"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Acceptable Level of Loss</w:t>
                            </w:r>
                          </w:p>
                          <w:p w14:paraId="76F0FA52" w14:textId="0F4DC21F"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IT Governance</w:t>
                            </w:r>
                          </w:p>
                          <w:p w14:paraId="351CD104" w14:textId="0AC56BBF"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Data Inventory/Management</w:t>
                            </w:r>
                          </w:p>
                          <w:p w14:paraId="34C735B7" w14:textId="2B6B815B"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Password Policy</w:t>
                            </w:r>
                          </w:p>
                          <w:p w14:paraId="5FA2C9DC" w14:textId="402C5EBC"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Remote Access Policy/VPN</w:t>
                            </w:r>
                          </w:p>
                          <w:p w14:paraId="013B2C97" w14:textId="73AAB003"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Incident Response</w:t>
                            </w:r>
                          </w:p>
                          <w:p w14:paraId="762F5128" w14:textId="12B1AFF6"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Physical Security</w:t>
                            </w:r>
                          </w:p>
                          <w:p w14:paraId="45B82CD6" w14:textId="24F02FE7"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Recovery Plan</w:t>
                            </w:r>
                          </w:p>
                          <w:p w14:paraId="2D6A68AB" w14:textId="581621CA" w:rsidR="004236B5" w:rsidRPr="00183BD4" w:rsidRDefault="004236B5"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Training</w:t>
                            </w:r>
                          </w:p>
                          <w:p w14:paraId="61966917" w14:textId="624A8D37" w:rsidR="008E49F0" w:rsidRPr="008E49F0" w:rsidRDefault="008E49F0" w:rsidP="00646F77">
                            <w:pPr>
                              <w:pStyle w:val="BodyText"/>
                              <w:kinsoku w:val="0"/>
                              <w:overflowPunct w:val="0"/>
                              <w:spacing w:before="4"/>
                              <w:rPr>
                                <w:rFonts w:asciiTheme="minorHAnsi" w:hAnsiTheme="minorHAnsi"/>
                                <w:b/>
                                <w:sz w:val="20"/>
                                <w:szCs w:val="20"/>
                              </w:rPr>
                            </w:pPr>
                          </w:p>
                          <w:p w14:paraId="61186C77" w14:textId="636D1193" w:rsidR="008E49F0" w:rsidRPr="003872F4" w:rsidRDefault="00183BD4" w:rsidP="00646F77">
                            <w:pPr>
                              <w:pStyle w:val="BodyText"/>
                              <w:kinsoku w:val="0"/>
                              <w:overflowPunct w:val="0"/>
                              <w:spacing w:before="4"/>
                              <w:rPr>
                                <w:rFonts w:asciiTheme="minorHAnsi" w:hAnsiTheme="minorHAnsi"/>
                                <w:b/>
                              </w:rPr>
                            </w:pPr>
                            <w:r w:rsidRPr="003872F4">
                              <w:rPr>
                                <w:rFonts w:asciiTheme="minorHAnsi" w:hAnsiTheme="minorHAnsi"/>
                                <w:b/>
                              </w:rPr>
                              <w:t xml:space="preserve">5.0 </w:t>
                            </w:r>
                            <w:r w:rsidR="003872F4">
                              <w:rPr>
                                <w:rFonts w:asciiTheme="minorHAnsi" w:hAnsiTheme="minorHAnsi"/>
                                <w:b/>
                              </w:rPr>
                              <w:tab/>
                            </w:r>
                            <w:r w:rsidRPr="003872F4">
                              <w:rPr>
                                <w:rFonts w:asciiTheme="minorHAnsi" w:hAnsiTheme="minorHAnsi"/>
                                <w:b/>
                              </w:rPr>
                              <w:t>Roles and R</w:t>
                            </w:r>
                            <w:r w:rsidR="003872F4" w:rsidRPr="003872F4">
                              <w:rPr>
                                <w:rFonts w:asciiTheme="minorHAnsi" w:hAnsiTheme="minorHAnsi"/>
                                <w:b/>
                              </w:rPr>
                              <w:t>esponsibilities</w:t>
                            </w:r>
                          </w:p>
                          <w:p w14:paraId="3E16ED65" w14:textId="29965B41" w:rsidR="003C7E8D" w:rsidRPr="008E49F0" w:rsidRDefault="003C7E8D" w:rsidP="000D6081">
                            <w:pPr>
                              <w:pStyle w:val="BodyText"/>
                              <w:kinsoku w:val="0"/>
                              <w:overflowPunct w:val="0"/>
                              <w:spacing w:before="4"/>
                              <w:rPr>
                                <w:rFonts w:asciiTheme="minorHAnsi" w:hAnsiTheme="minorHAnsi"/>
                                <w:sz w:val="20"/>
                                <w:szCs w:val="20"/>
                              </w:rPr>
                            </w:pPr>
                          </w:p>
                          <w:p w14:paraId="0837856A" w14:textId="4D5D43DD" w:rsidR="00646F77" w:rsidRDefault="004236B5" w:rsidP="000D6081">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A. Employees. All employees are responsible for protecting the company’s critical business operations and data. It is imperative that all employees understand this responsibility as it relates to protecting data and </w:t>
                            </w:r>
                            <w:r w:rsidR="006E5F10">
                              <w:rPr>
                                <w:rFonts w:asciiTheme="minorHAnsi" w:hAnsiTheme="minorHAnsi"/>
                                <w:sz w:val="20"/>
                                <w:szCs w:val="20"/>
                              </w:rPr>
                              <w:t xml:space="preserve">are </w:t>
                            </w:r>
                            <w:r>
                              <w:rPr>
                                <w:rFonts w:asciiTheme="minorHAnsi" w:hAnsiTheme="minorHAnsi"/>
                                <w:sz w:val="20"/>
                                <w:szCs w:val="20"/>
                              </w:rPr>
                              <w:t>held accountable for their activities while at work and after work. Having an employee sign an Acceptable Use policy is a first step in communicating expectations for privacy and accountability.</w:t>
                            </w:r>
                          </w:p>
                          <w:p w14:paraId="1C4009D6" w14:textId="5FC604BF" w:rsidR="004236B5" w:rsidRDefault="004236B5" w:rsidP="000D6081">
                            <w:pPr>
                              <w:pStyle w:val="BodyText"/>
                              <w:kinsoku w:val="0"/>
                              <w:overflowPunct w:val="0"/>
                              <w:spacing w:before="4"/>
                              <w:rPr>
                                <w:rFonts w:asciiTheme="minorHAnsi" w:hAnsiTheme="minorHAnsi"/>
                                <w:sz w:val="20"/>
                                <w:szCs w:val="20"/>
                              </w:rPr>
                            </w:pPr>
                          </w:p>
                          <w:p w14:paraId="4AB10175" w14:textId="5B4F33A7" w:rsidR="004236B5" w:rsidRDefault="004236B5" w:rsidP="000D6081">
                            <w:pPr>
                              <w:pStyle w:val="BodyText"/>
                              <w:kinsoku w:val="0"/>
                              <w:overflowPunct w:val="0"/>
                              <w:spacing w:before="4"/>
                              <w:rPr>
                                <w:rFonts w:asciiTheme="minorHAnsi" w:hAnsiTheme="minorHAnsi"/>
                                <w:sz w:val="20"/>
                                <w:szCs w:val="20"/>
                              </w:rPr>
                            </w:pPr>
                            <w:r>
                              <w:rPr>
                                <w:rFonts w:asciiTheme="minorHAnsi" w:hAnsiTheme="minorHAnsi"/>
                                <w:sz w:val="20"/>
                                <w:szCs w:val="20"/>
                              </w:rPr>
                              <w:t>B. Leadership. It is leadership’s responsibility to set the tone for the organization and to demonstrate support for IT security. Without the resources and support from leadership, the organization won’t have the will to make some of the hard decisions around how data is shared, protected and used.</w:t>
                            </w:r>
                          </w:p>
                          <w:p w14:paraId="087D6809" w14:textId="4E0CD6FE" w:rsidR="004236B5" w:rsidRDefault="004236B5" w:rsidP="000D6081">
                            <w:pPr>
                              <w:pStyle w:val="BodyText"/>
                              <w:kinsoku w:val="0"/>
                              <w:overflowPunct w:val="0"/>
                              <w:spacing w:before="4"/>
                              <w:rPr>
                                <w:rFonts w:asciiTheme="minorHAnsi" w:hAnsiTheme="minorHAnsi"/>
                                <w:sz w:val="20"/>
                                <w:szCs w:val="20"/>
                              </w:rPr>
                            </w:pPr>
                          </w:p>
                          <w:p w14:paraId="5DA0B12D" w14:textId="19C59DBC" w:rsidR="004236B5" w:rsidRPr="008E49F0" w:rsidRDefault="004236B5" w:rsidP="000D6081">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C. IT and IT Security Team. While an organization may decide to outsource this responsibility to a vendor, it is still important to have an </w:t>
                            </w:r>
                            <w:r w:rsidR="000E327E">
                              <w:rPr>
                                <w:rFonts w:asciiTheme="minorHAnsi" w:hAnsiTheme="minorHAnsi"/>
                                <w:sz w:val="20"/>
                                <w:szCs w:val="20"/>
                              </w:rPr>
                              <w:t xml:space="preserve">internal </w:t>
                            </w:r>
                            <w:r>
                              <w:rPr>
                                <w:rFonts w:asciiTheme="minorHAnsi" w:hAnsiTheme="minorHAnsi"/>
                                <w:sz w:val="20"/>
                                <w:szCs w:val="20"/>
                              </w:rPr>
                              <w:t xml:space="preserve">IT technical lead in the organization identified and assigned. Leadership needs to verify that the IT team they have hired to support their company has IT security skills, many do not. There have been many small businesses that have made the mistake of assuming that the IT company did IT security. </w:t>
                            </w:r>
                            <w:r w:rsidR="000E327E">
                              <w:rPr>
                                <w:rFonts w:asciiTheme="minorHAnsi" w:hAnsiTheme="minorHAnsi"/>
                                <w:sz w:val="20"/>
                                <w:szCs w:val="20"/>
                              </w:rPr>
                              <w:t>Both are critical skills to have employed.</w:t>
                            </w:r>
                          </w:p>
                          <w:p w14:paraId="5CA9782B" w14:textId="6C73F272" w:rsidR="00646F77" w:rsidRDefault="00646F77" w:rsidP="000D6081">
                            <w:pPr>
                              <w:pStyle w:val="BodyText"/>
                              <w:kinsoku w:val="0"/>
                              <w:overflowPunct w:val="0"/>
                              <w:spacing w:before="4"/>
                              <w:rPr>
                                <w:rFonts w:asciiTheme="minorHAnsi" w:hAnsiTheme="minorHAnsi"/>
                                <w:sz w:val="20"/>
                                <w:szCs w:val="20"/>
                              </w:rPr>
                            </w:pPr>
                          </w:p>
                          <w:p w14:paraId="066116F2" w14:textId="55B9EC66" w:rsidR="00646F77" w:rsidRDefault="00646F77" w:rsidP="000D6081">
                            <w:pPr>
                              <w:pStyle w:val="BodyText"/>
                              <w:kinsoku w:val="0"/>
                              <w:overflowPunct w:val="0"/>
                              <w:spacing w:before="4"/>
                              <w:rPr>
                                <w:rFonts w:asciiTheme="minorHAnsi" w:hAnsiTheme="minorHAnsi"/>
                                <w:sz w:val="20"/>
                                <w:szCs w:val="20"/>
                              </w:rPr>
                            </w:pPr>
                          </w:p>
                          <w:p w14:paraId="302B8E39" w14:textId="11FBED10" w:rsidR="00646F77" w:rsidRDefault="00646F77" w:rsidP="000D6081">
                            <w:pPr>
                              <w:pStyle w:val="BodyText"/>
                              <w:kinsoku w:val="0"/>
                              <w:overflowPunct w:val="0"/>
                              <w:spacing w:before="4"/>
                              <w:rPr>
                                <w:rFonts w:asciiTheme="minorHAnsi" w:hAnsiTheme="minorHAnsi"/>
                                <w:sz w:val="20"/>
                                <w:szCs w:val="20"/>
                              </w:rPr>
                            </w:pPr>
                          </w:p>
                          <w:p w14:paraId="08C235D0" w14:textId="77777777" w:rsidR="00646F77" w:rsidRDefault="00646F77" w:rsidP="000D6081">
                            <w:pPr>
                              <w:pStyle w:val="BodyText"/>
                              <w:kinsoku w:val="0"/>
                              <w:overflowPunct w:val="0"/>
                              <w:spacing w:before="4"/>
                              <w:rPr>
                                <w:rFonts w:asciiTheme="minorHAnsi" w:hAnsiTheme="minorHAnsi"/>
                                <w:sz w:val="20"/>
                                <w:szCs w:val="20"/>
                              </w:rPr>
                            </w:pPr>
                          </w:p>
                          <w:p w14:paraId="42BA9191" w14:textId="0A6F5034" w:rsidR="005C419C" w:rsidRDefault="005C419C" w:rsidP="005C419C">
                            <w:pPr>
                              <w:pStyle w:val="BodyText"/>
                              <w:kinsoku w:val="0"/>
                              <w:overflowPunct w:val="0"/>
                              <w:ind w:left="220" w:right="196"/>
                              <w:rPr>
                                <w:rFonts w:asciiTheme="minorHAnsi" w:hAnsiTheme="minorHAnsi"/>
                                <w:sz w:val="20"/>
                                <w:szCs w:val="20"/>
                              </w:rPr>
                            </w:pPr>
                          </w:p>
                          <w:p w14:paraId="6B649D46" w14:textId="0DF28416" w:rsidR="005C419C" w:rsidRDefault="005C419C" w:rsidP="005C419C">
                            <w:pPr>
                              <w:pStyle w:val="BodyText"/>
                              <w:kinsoku w:val="0"/>
                              <w:overflowPunct w:val="0"/>
                              <w:ind w:left="220" w:right="196"/>
                              <w:rPr>
                                <w:rFonts w:asciiTheme="minorHAnsi" w:hAnsiTheme="minorHAnsi"/>
                                <w:sz w:val="20"/>
                                <w:szCs w:val="20"/>
                              </w:rPr>
                            </w:pPr>
                          </w:p>
                          <w:p w14:paraId="3D014CC2" w14:textId="77777777" w:rsidR="00303CAB" w:rsidRPr="00D4591F" w:rsidRDefault="00303CAB" w:rsidP="005C419C">
                            <w:pPr>
                              <w:pStyle w:val="Heading2"/>
                              <w:kinsoku w:val="0"/>
                              <w:overflowPunct w:val="0"/>
                              <w:spacing w:before="4" w:line="240" w:lineRule="auto"/>
                              <w:rPr>
                                <w:rFonts w:asciiTheme="minorHAnsi" w:hAnsiTheme="minorHAnsi"/>
                                <w:color w:val="231F20"/>
                                <w:sz w:val="20"/>
                                <w:szCs w:val="20"/>
                                <w14:textOutline w14:w="9525" w14:cap="rnd" w14:cmpd="sng" w14:algn="ctr">
                                  <w14:solidFill>
                                    <w14:srgbClr w14:val="000000"/>
                                  </w14:solidFill>
                                  <w14:prstDash w14:val="solid"/>
                                  <w14:bevel/>
                                </w14:textOutline>
                              </w:rPr>
                            </w:pPr>
                          </w:p>
                          <w:p w14:paraId="75EA88D6" w14:textId="77777777" w:rsidR="00303CAB" w:rsidRPr="00BA50C2" w:rsidRDefault="00303CAB" w:rsidP="000D6081">
                            <w:pPr>
                              <w:rPr>
                                <w:rFonts w:cs="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3E7A" id="Text Box 8" o:spid="_x0000_s1033" type="#_x0000_t202" style="position:absolute;margin-left:122.6pt;margin-top:32.1pt;width:457.05pt;height:56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" filled="f" stroked="f" strokeweight=".5pt">
                <v:textbox>
                  <w:txbxContent>
                    <w:p w14:paraId="7EE2AD73" w14:textId="77777777" w:rsidR="00646F77" w:rsidRDefault="00646F77" w:rsidP="00646F77">
                      <w:pPr>
                        <w:pStyle w:val="BodyText"/>
                        <w:kinsoku w:val="0"/>
                        <w:overflowPunct w:val="0"/>
                        <w:spacing w:before="4"/>
                        <w:rPr>
                          <w:rFonts w:asciiTheme="minorHAnsi" w:hAnsiTheme="minorHAnsi"/>
                          <w:sz w:val="20"/>
                          <w:szCs w:val="20"/>
                        </w:rPr>
                      </w:pPr>
                    </w:p>
                    <w:p w14:paraId="5925241D" w14:textId="7D1F7A53" w:rsidR="00646F77" w:rsidRDefault="00785A4D" w:rsidP="00646F77">
                      <w:pPr>
                        <w:pStyle w:val="BodyText"/>
                        <w:kinsoku w:val="0"/>
                        <w:overflowPunct w:val="0"/>
                        <w:spacing w:before="4"/>
                        <w:rPr>
                          <w:rFonts w:asciiTheme="minorHAnsi" w:hAnsiTheme="minorHAnsi"/>
                          <w:b/>
                        </w:rPr>
                      </w:pPr>
                      <w:r>
                        <w:rPr>
                          <w:rFonts w:asciiTheme="minorHAnsi" w:hAnsiTheme="minorHAnsi"/>
                          <w:b/>
                        </w:rPr>
                        <w:t>4</w:t>
                      </w:r>
                      <w:r w:rsidR="00646F77" w:rsidRPr="00EA67AA">
                        <w:rPr>
                          <w:rFonts w:asciiTheme="minorHAnsi" w:hAnsiTheme="minorHAnsi"/>
                          <w:b/>
                        </w:rPr>
                        <w:t>.0</w:t>
                      </w:r>
                      <w:r w:rsidR="00646F77" w:rsidRPr="00EA67AA">
                        <w:rPr>
                          <w:rFonts w:asciiTheme="minorHAnsi" w:hAnsiTheme="minorHAnsi"/>
                          <w:b/>
                        </w:rPr>
                        <w:tab/>
                      </w:r>
                      <w:r>
                        <w:rPr>
                          <w:rFonts w:asciiTheme="minorHAnsi" w:hAnsiTheme="minorHAnsi"/>
                          <w:b/>
                        </w:rPr>
                        <w:t>Policy Development Management</w:t>
                      </w:r>
                    </w:p>
                    <w:p w14:paraId="3BA4CDAB" w14:textId="3C72FB5A" w:rsidR="00183BD4" w:rsidRPr="00183BD4" w:rsidRDefault="00183BD4" w:rsidP="00646F77">
                      <w:pPr>
                        <w:pStyle w:val="BodyText"/>
                        <w:kinsoku w:val="0"/>
                        <w:overflowPunct w:val="0"/>
                        <w:spacing w:before="4"/>
                        <w:rPr>
                          <w:rFonts w:asciiTheme="minorHAnsi" w:hAnsiTheme="minorHAnsi"/>
                          <w:sz w:val="20"/>
                          <w:szCs w:val="20"/>
                        </w:rPr>
                      </w:pPr>
                    </w:p>
                    <w:p w14:paraId="22218A8F" w14:textId="28267A7C" w:rsidR="00183BD4" w:rsidRDefault="00183BD4" w:rsidP="00646F77">
                      <w:pPr>
                        <w:pStyle w:val="BodyText"/>
                        <w:kinsoku w:val="0"/>
                        <w:overflowPunct w:val="0"/>
                        <w:spacing w:before="4"/>
                        <w:rPr>
                          <w:rFonts w:asciiTheme="minorHAnsi" w:hAnsiTheme="minorHAnsi"/>
                          <w:sz w:val="20"/>
                          <w:szCs w:val="20"/>
                        </w:rPr>
                      </w:pPr>
                      <w:r>
                        <w:rPr>
                          <w:rFonts w:asciiTheme="minorHAnsi" w:hAnsiTheme="minorHAnsi"/>
                          <w:sz w:val="20"/>
                          <w:szCs w:val="20"/>
                        </w:rPr>
                        <w:t>Every company</w:t>
                      </w:r>
                      <w:r w:rsidR="009226EC">
                        <w:rPr>
                          <w:rFonts w:asciiTheme="minorHAnsi" w:hAnsiTheme="minorHAnsi"/>
                          <w:sz w:val="20"/>
                          <w:szCs w:val="20"/>
                        </w:rPr>
                        <w:t>’s</w:t>
                      </w:r>
                      <w:r>
                        <w:rPr>
                          <w:rFonts w:asciiTheme="minorHAnsi" w:hAnsiTheme="minorHAnsi"/>
                          <w:sz w:val="20"/>
                          <w:szCs w:val="20"/>
                        </w:rPr>
                        <w:t xml:space="preserve"> Cybersecurity Policy will be different, shaped by the business, the sensitivity of the data that is managed and the extent to which IT is deployed throughout. However, as you develop your company’s policy you should consider including the following sections:</w:t>
                      </w:r>
                    </w:p>
                    <w:p w14:paraId="6034A08A" w14:textId="5DFFB84E" w:rsidR="00183BD4" w:rsidRDefault="00183BD4" w:rsidP="00646F77">
                      <w:pPr>
                        <w:pStyle w:val="BodyText"/>
                        <w:kinsoku w:val="0"/>
                        <w:overflowPunct w:val="0"/>
                        <w:spacing w:before="4"/>
                        <w:rPr>
                          <w:rFonts w:asciiTheme="minorHAnsi" w:hAnsiTheme="minorHAnsi"/>
                          <w:sz w:val="20"/>
                          <w:szCs w:val="20"/>
                        </w:rPr>
                      </w:pPr>
                    </w:p>
                    <w:p w14:paraId="364E70F0" w14:textId="4111CD28"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Acceptable Use</w:t>
                      </w:r>
                    </w:p>
                    <w:p w14:paraId="62F853EB" w14:textId="35BF414A"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 xml:space="preserve">Privacy </w:t>
                      </w:r>
                    </w:p>
                    <w:p w14:paraId="0538779F" w14:textId="6231F852" w:rsidR="003E2883" w:rsidRDefault="003E2883"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Mobile Device Management</w:t>
                      </w:r>
                    </w:p>
                    <w:p w14:paraId="69A70E3F" w14:textId="6EFA0AD1"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Retention Policy</w:t>
                      </w:r>
                    </w:p>
                    <w:p w14:paraId="757FE0BD" w14:textId="2C7B567C"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Roles and Responsibilities</w:t>
                      </w:r>
                    </w:p>
                    <w:p w14:paraId="6330B471" w14:textId="38343092"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Back up Policy</w:t>
                      </w:r>
                    </w:p>
                    <w:p w14:paraId="453818D2" w14:textId="4C3F6989"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Risk Tolerance</w:t>
                      </w:r>
                    </w:p>
                    <w:p w14:paraId="37C08A35" w14:textId="239DC73B"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Acceptable Level of Loss</w:t>
                      </w:r>
                    </w:p>
                    <w:p w14:paraId="76F0FA52" w14:textId="0F4DC21F"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IT Governance</w:t>
                      </w:r>
                    </w:p>
                    <w:p w14:paraId="351CD104" w14:textId="0AC56BBF"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Data Inventory/Management</w:t>
                      </w:r>
                    </w:p>
                    <w:p w14:paraId="34C735B7" w14:textId="2B6B815B"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Password Policy</w:t>
                      </w:r>
                    </w:p>
                    <w:p w14:paraId="5FA2C9DC" w14:textId="402C5EBC"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Remote Access Policy/VPN</w:t>
                      </w:r>
                    </w:p>
                    <w:p w14:paraId="013B2C97" w14:textId="73AAB003"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Incident Response</w:t>
                      </w:r>
                    </w:p>
                    <w:p w14:paraId="762F5128" w14:textId="12B1AFF6"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Physical Security</w:t>
                      </w:r>
                    </w:p>
                    <w:p w14:paraId="45B82CD6" w14:textId="24F02FE7" w:rsidR="00183BD4" w:rsidRDefault="00183BD4"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Recovery Plan</w:t>
                      </w:r>
                    </w:p>
                    <w:p w14:paraId="2D6A68AB" w14:textId="581621CA" w:rsidR="004236B5" w:rsidRPr="00183BD4" w:rsidRDefault="004236B5" w:rsidP="00183BD4">
                      <w:pPr>
                        <w:pStyle w:val="BodyText"/>
                        <w:numPr>
                          <w:ilvl w:val="0"/>
                          <w:numId w:val="25"/>
                        </w:numPr>
                        <w:kinsoku w:val="0"/>
                        <w:overflowPunct w:val="0"/>
                        <w:spacing w:before="4"/>
                        <w:rPr>
                          <w:rFonts w:asciiTheme="minorHAnsi" w:hAnsiTheme="minorHAnsi"/>
                          <w:sz w:val="20"/>
                          <w:szCs w:val="20"/>
                        </w:rPr>
                      </w:pPr>
                      <w:r>
                        <w:rPr>
                          <w:rFonts w:asciiTheme="minorHAnsi" w:hAnsiTheme="minorHAnsi"/>
                          <w:sz w:val="20"/>
                          <w:szCs w:val="20"/>
                        </w:rPr>
                        <w:t>Training</w:t>
                      </w:r>
                    </w:p>
                    <w:p w14:paraId="61966917" w14:textId="624A8D37" w:rsidR="008E49F0" w:rsidRPr="008E49F0" w:rsidRDefault="008E49F0" w:rsidP="00646F77">
                      <w:pPr>
                        <w:pStyle w:val="BodyText"/>
                        <w:kinsoku w:val="0"/>
                        <w:overflowPunct w:val="0"/>
                        <w:spacing w:before="4"/>
                        <w:rPr>
                          <w:rFonts w:asciiTheme="minorHAnsi" w:hAnsiTheme="minorHAnsi"/>
                          <w:b/>
                          <w:sz w:val="20"/>
                          <w:szCs w:val="20"/>
                        </w:rPr>
                      </w:pPr>
                    </w:p>
                    <w:p w14:paraId="61186C77" w14:textId="636D1193" w:rsidR="008E49F0" w:rsidRPr="003872F4" w:rsidRDefault="00183BD4" w:rsidP="00646F77">
                      <w:pPr>
                        <w:pStyle w:val="BodyText"/>
                        <w:kinsoku w:val="0"/>
                        <w:overflowPunct w:val="0"/>
                        <w:spacing w:before="4"/>
                        <w:rPr>
                          <w:rFonts w:asciiTheme="minorHAnsi" w:hAnsiTheme="minorHAnsi"/>
                          <w:b/>
                        </w:rPr>
                      </w:pPr>
                      <w:r w:rsidRPr="003872F4">
                        <w:rPr>
                          <w:rFonts w:asciiTheme="minorHAnsi" w:hAnsiTheme="minorHAnsi"/>
                          <w:b/>
                        </w:rPr>
                        <w:t xml:space="preserve">5.0 </w:t>
                      </w:r>
                      <w:r w:rsidR="003872F4">
                        <w:rPr>
                          <w:rFonts w:asciiTheme="minorHAnsi" w:hAnsiTheme="minorHAnsi"/>
                          <w:b/>
                        </w:rPr>
                        <w:tab/>
                      </w:r>
                      <w:r w:rsidRPr="003872F4">
                        <w:rPr>
                          <w:rFonts w:asciiTheme="minorHAnsi" w:hAnsiTheme="minorHAnsi"/>
                          <w:b/>
                        </w:rPr>
                        <w:t>Roles and R</w:t>
                      </w:r>
                      <w:r w:rsidR="003872F4" w:rsidRPr="003872F4">
                        <w:rPr>
                          <w:rFonts w:asciiTheme="minorHAnsi" w:hAnsiTheme="minorHAnsi"/>
                          <w:b/>
                        </w:rPr>
                        <w:t>esponsibilities</w:t>
                      </w:r>
                    </w:p>
                    <w:p w14:paraId="3E16ED65" w14:textId="29965B41" w:rsidR="003C7E8D" w:rsidRPr="008E49F0" w:rsidRDefault="003C7E8D" w:rsidP="000D6081">
                      <w:pPr>
                        <w:pStyle w:val="BodyText"/>
                        <w:kinsoku w:val="0"/>
                        <w:overflowPunct w:val="0"/>
                        <w:spacing w:before="4"/>
                        <w:rPr>
                          <w:rFonts w:asciiTheme="minorHAnsi" w:hAnsiTheme="minorHAnsi"/>
                          <w:sz w:val="20"/>
                          <w:szCs w:val="20"/>
                        </w:rPr>
                      </w:pPr>
                    </w:p>
                    <w:p w14:paraId="0837856A" w14:textId="4D5D43DD" w:rsidR="00646F77" w:rsidRDefault="004236B5" w:rsidP="000D6081">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A. Employees. All employees are responsible for protecting the company’s critical business operations and data. It is imperative that all employees understand this responsibility as it relates to protecting data and </w:t>
                      </w:r>
                      <w:r w:rsidR="006E5F10">
                        <w:rPr>
                          <w:rFonts w:asciiTheme="minorHAnsi" w:hAnsiTheme="minorHAnsi"/>
                          <w:sz w:val="20"/>
                          <w:szCs w:val="20"/>
                        </w:rPr>
                        <w:t xml:space="preserve">are </w:t>
                      </w:r>
                      <w:r>
                        <w:rPr>
                          <w:rFonts w:asciiTheme="minorHAnsi" w:hAnsiTheme="minorHAnsi"/>
                          <w:sz w:val="20"/>
                          <w:szCs w:val="20"/>
                        </w:rPr>
                        <w:t>held accountable for their activities while at work and after work. Having an employee sign an Acceptable Use policy is a first step in communicating expectations for privacy and accountability.</w:t>
                      </w:r>
                    </w:p>
                    <w:p w14:paraId="1C4009D6" w14:textId="5FC604BF" w:rsidR="004236B5" w:rsidRDefault="004236B5" w:rsidP="000D6081">
                      <w:pPr>
                        <w:pStyle w:val="BodyText"/>
                        <w:kinsoku w:val="0"/>
                        <w:overflowPunct w:val="0"/>
                        <w:spacing w:before="4"/>
                        <w:rPr>
                          <w:rFonts w:asciiTheme="minorHAnsi" w:hAnsiTheme="minorHAnsi"/>
                          <w:sz w:val="20"/>
                          <w:szCs w:val="20"/>
                        </w:rPr>
                      </w:pPr>
                    </w:p>
                    <w:p w14:paraId="4AB10175" w14:textId="5B4F33A7" w:rsidR="004236B5" w:rsidRDefault="004236B5" w:rsidP="000D6081">
                      <w:pPr>
                        <w:pStyle w:val="BodyText"/>
                        <w:kinsoku w:val="0"/>
                        <w:overflowPunct w:val="0"/>
                        <w:spacing w:before="4"/>
                        <w:rPr>
                          <w:rFonts w:asciiTheme="minorHAnsi" w:hAnsiTheme="minorHAnsi"/>
                          <w:sz w:val="20"/>
                          <w:szCs w:val="20"/>
                        </w:rPr>
                      </w:pPr>
                      <w:r>
                        <w:rPr>
                          <w:rFonts w:asciiTheme="minorHAnsi" w:hAnsiTheme="minorHAnsi"/>
                          <w:sz w:val="20"/>
                          <w:szCs w:val="20"/>
                        </w:rPr>
                        <w:t>B. Leadership. It is leadership’s responsibility to set the tone for the organization and to demonstrate support for IT security. Without the resources and support from leadership, the organization won’t have the will to make some of the hard decisions around how data is shared, protected and used.</w:t>
                      </w:r>
                    </w:p>
                    <w:p w14:paraId="087D6809" w14:textId="4E0CD6FE" w:rsidR="004236B5" w:rsidRDefault="004236B5" w:rsidP="000D6081">
                      <w:pPr>
                        <w:pStyle w:val="BodyText"/>
                        <w:kinsoku w:val="0"/>
                        <w:overflowPunct w:val="0"/>
                        <w:spacing w:before="4"/>
                        <w:rPr>
                          <w:rFonts w:asciiTheme="minorHAnsi" w:hAnsiTheme="minorHAnsi"/>
                          <w:sz w:val="20"/>
                          <w:szCs w:val="20"/>
                        </w:rPr>
                      </w:pPr>
                    </w:p>
                    <w:p w14:paraId="5DA0B12D" w14:textId="19C59DBC" w:rsidR="004236B5" w:rsidRPr="008E49F0" w:rsidRDefault="004236B5" w:rsidP="000D6081">
                      <w:pPr>
                        <w:pStyle w:val="BodyText"/>
                        <w:kinsoku w:val="0"/>
                        <w:overflowPunct w:val="0"/>
                        <w:spacing w:before="4"/>
                        <w:rPr>
                          <w:rFonts w:asciiTheme="minorHAnsi" w:hAnsiTheme="minorHAnsi"/>
                          <w:sz w:val="20"/>
                          <w:szCs w:val="20"/>
                        </w:rPr>
                      </w:pPr>
                      <w:r>
                        <w:rPr>
                          <w:rFonts w:asciiTheme="minorHAnsi" w:hAnsiTheme="minorHAnsi"/>
                          <w:sz w:val="20"/>
                          <w:szCs w:val="20"/>
                        </w:rPr>
                        <w:t xml:space="preserve">C. IT and IT Security Team. While an organization may decide to outsource this responsibility to a vendor, it is still important to have an </w:t>
                      </w:r>
                      <w:r w:rsidR="000E327E">
                        <w:rPr>
                          <w:rFonts w:asciiTheme="minorHAnsi" w:hAnsiTheme="minorHAnsi"/>
                          <w:sz w:val="20"/>
                          <w:szCs w:val="20"/>
                        </w:rPr>
                        <w:t xml:space="preserve">internal </w:t>
                      </w:r>
                      <w:r>
                        <w:rPr>
                          <w:rFonts w:asciiTheme="minorHAnsi" w:hAnsiTheme="minorHAnsi"/>
                          <w:sz w:val="20"/>
                          <w:szCs w:val="20"/>
                        </w:rPr>
                        <w:t xml:space="preserve">IT technical lead in the organization identified and assigned. Leadership needs to verify that the IT team they have hired to support their company has IT security skills, many do not. There have been many small businesses that have made the mistake of assuming that the IT company did IT security. </w:t>
                      </w:r>
                      <w:r w:rsidR="000E327E">
                        <w:rPr>
                          <w:rFonts w:asciiTheme="minorHAnsi" w:hAnsiTheme="minorHAnsi"/>
                          <w:sz w:val="20"/>
                          <w:szCs w:val="20"/>
                        </w:rPr>
                        <w:t>Both are critical skills to have employed.</w:t>
                      </w:r>
                    </w:p>
                    <w:p w14:paraId="5CA9782B" w14:textId="6C73F272" w:rsidR="00646F77" w:rsidRDefault="00646F77" w:rsidP="000D6081">
                      <w:pPr>
                        <w:pStyle w:val="BodyText"/>
                        <w:kinsoku w:val="0"/>
                        <w:overflowPunct w:val="0"/>
                        <w:spacing w:before="4"/>
                        <w:rPr>
                          <w:rFonts w:asciiTheme="minorHAnsi" w:hAnsiTheme="minorHAnsi"/>
                          <w:sz w:val="20"/>
                          <w:szCs w:val="20"/>
                        </w:rPr>
                      </w:pPr>
                    </w:p>
                    <w:p w14:paraId="066116F2" w14:textId="55B9EC66" w:rsidR="00646F77" w:rsidRDefault="00646F77" w:rsidP="000D6081">
                      <w:pPr>
                        <w:pStyle w:val="BodyText"/>
                        <w:kinsoku w:val="0"/>
                        <w:overflowPunct w:val="0"/>
                        <w:spacing w:before="4"/>
                        <w:rPr>
                          <w:rFonts w:asciiTheme="minorHAnsi" w:hAnsiTheme="minorHAnsi"/>
                          <w:sz w:val="20"/>
                          <w:szCs w:val="20"/>
                        </w:rPr>
                      </w:pPr>
                    </w:p>
                    <w:p w14:paraId="302B8E39" w14:textId="11FBED10" w:rsidR="00646F77" w:rsidRDefault="00646F77" w:rsidP="000D6081">
                      <w:pPr>
                        <w:pStyle w:val="BodyText"/>
                        <w:kinsoku w:val="0"/>
                        <w:overflowPunct w:val="0"/>
                        <w:spacing w:before="4"/>
                        <w:rPr>
                          <w:rFonts w:asciiTheme="minorHAnsi" w:hAnsiTheme="minorHAnsi"/>
                          <w:sz w:val="20"/>
                          <w:szCs w:val="20"/>
                        </w:rPr>
                      </w:pPr>
                    </w:p>
                    <w:p w14:paraId="08C235D0" w14:textId="77777777" w:rsidR="00646F77" w:rsidRDefault="00646F77" w:rsidP="000D6081">
                      <w:pPr>
                        <w:pStyle w:val="BodyText"/>
                        <w:kinsoku w:val="0"/>
                        <w:overflowPunct w:val="0"/>
                        <w:spacing w:before="4"/>
                        <w:rPr>
                          <w:rFonts w:asciiTheme="minorHAnsi" w:hAnsiTheme="minorHAnsi"/>
                          <w:sz w:val="20"/>
                          <w:szCs w:val="20"/>
                        </w:rPr>
                      </w:pPr>
                    </w:p>
                    <w:p w14:paraId="42BA9191" w14:textId="0A6F5034" w:rsidR="005C419C" w:rsidRDefault="005C419C" w:rsidP="005C419C">
                      <w:pPr>
                        <w:pStyle w:val="BodyText"/>
                        <w:kinsoku w:val="0"/>
                        <w:overflowPunct w:val="0"/>
                        <w:ind w:left="220" w:right="196"/>
                        <w:rPr>
                          <w:rFonts w:asciiTheme="minorHAnsi" w:hAnsiTheme="minorHAnsi"/>
                          <w:sz w:val="20"/>
                          <w:szCs w:val="20"/>
                        </w:rPr>
                      </w:pPr>
                    </w:p>
                    <w:p w14:paraId="6B649D46" w14:textId="0DF28416" w:rsidR="005C419C" w:rsidRDefault="005C419C" w:rsidP="005C419C">
                      <w:pPr>
                        <w:pStyle w:val="BodyText"/>
                        <w:kinsoku w:val="0"/>
                        <w:overflowPunct w:val="0"/>
                        <w:ind w:left="220" w:right="196"/>
                        <w:rPr>
                          <w:rFonts w:asciiTheme="minorHAnsi" w:hAnsiTheme="minorHAnsi"/>
                          <w:sz w:val="20"/>
                          <w:szCs w:val="20"/>
                        </w:rPr>
                      </w:pPr>
                    </w:p>
                    <w:p w14:paraId="3D014CC2" w14:textId="77777777" w:rsidR="00303CAB" w:rsidRPr="00D4591F" w:rsidRDefault="00303CAB" w:rsidP="005C419C">
                      <w:pPr>
                        <w:pStyle w:val="Heading2"/>
                        <w:kinsoku w:val="0"/>
                        <w:overflowPunct w:val="0"/>
                        <w:spacing w:before="4" w:line="240" w:lineRule="auto"/>
                        <w:rPr>
                          <w:rFonts w:asciiTheme="minorHAnsi" w:hAnsiTheme="minorHAnsi"/>
                          <w:color w:val="231F20"/>
                          <w:sz w:val="20"/>
                          <w:szCs w:val="20"/>
                          <w14:textOutline w14:w="9525" w14:cap="rnd" w14:cmpd="sng" w14:algn="ctr">
                            <w14:solidFill>
                              <w14:srgbClr w14:val="000000"/>
                            </w14:solidFill>
                            <w14:prstDash w14:val="solid"/>
                            <w14:bevel/>
                          </w14:textOutline>
                        </w:rPr>
                      </w:pPr>
                    </w:p>
                    <w:p w14:paraId="75EA88D6" w14:textId="77777777" w:rsidR="00303CAB" w:rsidRPr="00BA50C2" w:rsidRDefault="00303CAB" w:rsidP="000D6081">
                      <w:pPr>
                        <w:rPr>
                          <w:rFonts w:cs="Lato"/>
                          <w:sz w:val="20"/>
                          <w:szCs w:val="20"/>
                        </w:rPr>
                      </w:pPr>
                    </w:p>
                  </w:txbxContent>
                </v:textbox>
              </v:shape>
            </w:pict>
          </mc:Fallback>
        </mc:AlternateContent>
      </w:r>
      <w:r>
        <w:br w:type="page"/>
      </w:r>
    </w:p>
    <w:p w14:paraId="6CE1871C" w14:textId="050F96DE" w:rsidR="00591478" w:rsidRDefault="00CB2DCC" w:rsidP="005A31A4">
      <w:r>
        <w:rPr>
          <w:noProof/>
        </w:rPr>
        <w:lastRenderedPageBreak/>
        <mc:AlternateContent>
          <mc:Choice Requires="wps">
            <w:drawing>
              <wp:anchor distT="0" distB="0" distL="114300" distR="114300" simplePos="0" relativeHeight="251689984" behindDoc="0" locked="0" layoutInCell="1" allowOverlap="1" wp14:anchorId="092647B4" wp14:editId="343BC807">
                <wp:simplePos x="0" y="0"/>
                <wp:positionH relativeFrom="column">
                  <wp:posOffset>6300511</wp:posOffset>
                </wp:positionH>
                <wp:positionV relativeFrom="paragraph">
                  <wp:posOffset>-189415</wp:posOffset>
                </wp:positionV>
                <wp:extent cx="2042795" cy="3143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1B71A22D" w14:textId="77777777" w:rsidR="00CB2DCC" w:rsidRPr="00BA50C2" w:rsidRDefault="00CB2DCC" w:rsidP="00CB2DCC">
                            <w:pPr>
                              <w:rPr>
                                <w:sz w:val="20"/>
                                <w:szCs w:val="20"/>
                              </w:rPr>
                            </w:pPr>
                            <w:r w:rsidRPr="00BA50C2">
                              <w:rPr>
                                <w:sz w:val="20"/>
                                <w:szCs w:val="20"/>
                              </w:rPr>
                              <w:t>Date: 03/2</w:t>
                            </w:r>
                            <w:r>
                              <w:rPr>
                                <w:sz w:val="20"/>
                                <w:szCs w:val="20"/>
                              </w:rPr>
                              <w:t>8</w:t>
                            </w:r>
                            <w:r w:rsidRPr="00BA50C2">
                              <w:rPr>
                                <w:sz w:val="20"/>
                                <w:szCs w:val="2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647B4" id="Text Box 20" o:spid="_x0000_s1034" type="#_x0000_t202" style="position:absolute;margin-left:496.1pt;margin-top:-14.9pt;width:160.8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" filled="f" stroked="f" strokeweight=".5pt">
                <v:textbox>
                  <w:txbxContent>
                    <w:p w14:paraId="1B71A22D" w14:textId="77777777" w:rsidR="00CB2DCC" w:rsidRPr="00BA50C2" w:rsidRDefault="00CB2DCC" w:rsidP="00CB2DCC">
                      <w:pPr>
                        <w:rPr>
                          <w:sz w:val="20"/>
                          <w:szCs w:val="20"/>
                        </w:rPr>
                      </w:pPr>
                      <w:r w:rsidRPr="00BA50C2">
                        <w:rPr>
                          <w:sz w:val="20"/>
                          <w:szCs w:val="20"/>
                        </w:rPr>
                        <w:t>Date: 03/2</w:t>
                      </w:r>
                      <w:r>
                        <w:rPr>
                          <w:sz w:val="20"/>
                          <w:szCs w:val="20"/>
                        </w:rPr>
                        <w:t>8</w:t>
                      </w:r>
                      <w:r w:rsidRPr="00BA50C2">
                        <w:rPr>
                          <w:sz w:val="20"/>
                          <w:szCs w:val="20"/>
                        </w:rPr>
                        <w:t>/19</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8889E4F" wp14:editId="2BA1345D">
                <wp:simplePos x="0" y="0"/>
                <wp:positionH relativeFrom="column">
                  <wp:posOffset>1580699</wp:posOffset>
                </wp:positionH>
                <wp:positionV relativeFrom="paragraph">
                  <wp:posOffset>-136443</wp:posOffset>
                </wp:positionV>
                <wp:extent cx="2042795" cy="278296"/>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042795" cy="278296"/>
                        </a:xfrm>
                        <a:prstGeom prst="rect">
                          <a:avLst/>
                        </a:prstGeom>
                        <a:noFill/>
                        <a:ln w="6350">
                          <a:noFill/>
                        </a:ln>
                      </wps:spPr>
                      <wps:txbx>
                        <w:txbxContent>
                          <w:p w14:paraId="43193A16" w14:textId="77777777" w:rsidR="00CB2DCC" w:rsidRPr="00BA50C2" w:rsidRDefault="00CB2DCC" w:rsidP="00CB2DCC">
                            <w:pPr>
                              <w:rPr>
                                <w:sz w:val="20"/>
                                <w:szCs w:val="20"/>
                              </w:rPr>
                            </w:pPr>
                            <w:r w:rsidRPr="00BA50C2">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89E4F" id="Text Box 17" o:spid="_x0000_s1035" type="#_x0000_t202" style="position:absolute;margin-left:124.45pt;margin-top:-10.75pt;width:160.85pt;height:2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" filled="f" stroked="f" strokeweight=".5pt">
                <v:textbox>
                  <w:txbxContent>
                    <w:p w14:paraId="43193A16" w14:textId="77777777" w:rsidR="00CB2DCC" w:rsidRPr="00BA50C2" w:rsidRDefault="00CB2DCC" w:rsidP="00CB2DCC">
                      <w:pPr>
                        <w:rPr>
                          <w:sz w:val="20"/>
                          <w:szCs w:val="20"/>
                        </w:rPr>
                      </w:pPr>
                      <w:r w:rsidRPr="00BA50C2">
                        <w:rPr>
                          <w:sz w:val="20"/>
                          <w:szCs w:val="20"/>
                        </w:rPr>
                        <w:t>Version 1.0</w:t>
                      </w:r>
                    </w:p>
                  </w:txbxContent>
                </v:textbox>
              </v:shape>
            </w:pict>
          </mc:Fallback>
        </mc:AlternateContent>
      </w:r>
    </w:p>
    <w:p w14:paraId="31D83C67" w14:textId="4CA280AD" w:rsidR="00591478" w:rsidRDefault="00563D15">
      <w:r>
        <w:rPr>
          <w:noProof/>
        </w:rPr>
        <mc:AlternateContent>
          <mc:Choice Requires="wps">
            <w:drawing>
              <wp:anchor distT="0" distB="0" distL="114300" distR="114300" simplePos="0" relativeHeight="251673600" behindDoc="0" locked="0" layoutInCell="1" allowOverlap="1" wp14:anchorId="1BC6DFCA" wp14:editId="3CDE268D">
                <wp:simplePos x="0" y="0"/>
                <wp:positionH relativeFrom="column">
                  <wp:posOffset>1371600</wp:posOffset>
                </wp:positionH>
                <wp:positionV relativeFrom="paragraph">
                  <wp:posOffset>779571</wp:posOffset>
                </wp:positionV>
                <wp:extent cx="5803900" cy="6869575"/>
                <wp:effectExtent l="0" t="0" r="0" b="0"/>
                <wp:wrapNone/>
                <wp:docPr id="9" name="Text Box 9"/>
                <wp:cNvGraphicFramePr/>
                <a:graphic xmlns:a="http://schemas.openxmlformats.org/drawingml/2006/main">
                  <a:graphicData uri="http://schemas.microsoft.com/office/word/2010/wordprocessingShape">
                    <wps:wsp>
                      <wps:cNvSpPr txBox="1"/>
                      <wps:spPr>
                        <a:xfrm>
                          <a:off x="0" y="0"/>
                          <a:ext cx="5803900" cy="6869575"/>
                        </a:xfrm>
                        <a:prstGeom prst="rect">
                          <a:avLst/>
                        </a:prstGeom>
                        <a:noFill/>
                        <a:ln w="6350">
                          <a:noFill/>
                        </a:ln>
                      </wps:spPr>
                      <wps:txbx>
                        <w:txbxContent>
                          <w:p w14:paraId="0834F1EE" w14:textId="50155646" w:rsidR="003E2883" w:rsidRDefault="003E2883" w:rsidP="003E2883">
                            <w:pPr>
                              <w:pStyle w:val="BodyText"/>
                              <w:kinsoku w:val="0"/>
                              <w:overflowPunct w:val="0"/>
                              <w:spacing w:before="4"/>
                              <w:ind w:left="270"/>
                              <w:rPr>
                                <w:rFonts w:asciiTheme="minorHAnsi" w:hAnsiTheme="minorHAnsi"/>
                                <w:sz w:val="20"/>
                                <w:szCs w:val="20"/>
                              </w:rPr>
                            </w:pPr>
                            <w:r>
                              <w:rPr>
                                <w:rFonts w:asciiTheme="minorHAnsi" w:hAnsiTheme="minorHAnsi"/>
                                <w:sz w:val="20"/>
                                <w:szCs w:val="20"/>
                              </w:rPr>
                              <w:t>D. Data Protection Officer</w:t>
                            </w:r>
                            <w:r w:rsidR="009226EC">
                              <w:rPr>
                                <w:rFonts w:asciiTheme="minorHAnsi" w:hAnsiTheme="minorHAnsi"/>
                                <w:sz w:val="20"/>
                                <w:szCs w:val="20"/>
                              </w:rPr>
                              <w:t>/Privacy Officer.</w:t>
                            </w:r>
                            <w:r>
                              <w:rPr>
                                <w:rFonts w:asciiTheme="minorHAnsi" w:hAnsiTheme="minorHAnsi"/>
                                <w:sz w:val="20"/>
                                <w:szCs w:val="20"/>
                              </w:rPr>
                              <w:t xml:space="preserve"> This is an internal position that cannot be outsourced. It is a GDPR requirement to have an internal officer identified and assigned if your company collects data on EU citizens. Other regulations</w:t>
                            </w:r>
                            <w:r w:rsidR="009226EC">
                              <w:rPr>
                                <w:rFonts w:asciiTheme="minorHAnsi" w:hAnsiTheme="minorHAnsi"/>
                                <w:sz w:val="20"/>
                                <w:szCs w:val="20"/>
                              </w:rPr>
                              <w:t>, like HIPAA</w:t>
                            </w:r>
                            <w:r>
                              <w:rPr>
                                <w:rFonts w:asciiTheme="minorHAnsi" w:hAnsiTheme="minorHAnsi"/>
                                <w:sz w:val="20"/>
                                <w:szCs w:val="20"/>
                              </w:rPr>
                              <w:t xml:space="preserve"> </w:t>
                            </w:r>
                            <w:r w:rsidR="009226EC">
                              <w:rPr>
                                <w:rFonts w:asciiTheme="minorHAnsi" w:hAnsiTheme="minorHAnsi"/>
                                <w:sz w:val="20"/>
                                <w:szCs w:val="20"/>
                              </w:rPr>
                              <w:t>r</w:t>
                            </w:r>
                            <w:r>
                              <w:rPr>
                                <w:rFonts w:asciiTheme="minorHAnsi" w:hAnsiTheme="minorHAnsi"/>
                                <w:sz w:val="20"/>
                                <w:szCs w:val="20"/>
                              </w:rPr>
                              <w:t xml:space="preserve">equire a Privacy Officer. </w:t>
                            </w:r>
                            <w:r w:rsidR="009226EC">
                              <w:rPr>
                                <w:rFonts w:asciiTheme="minorHAnsi" w:hAnsiTheme="minorHAnsi"/>
                                <w:sz w:val="20"/>
                                <w:szCs w:val="20"/>
                              </w:rPr>
                              <w:t>The duties are similar.</w:t>
                            </w:r>
                          </w:p>
                          <w:p w14:paraId="12ACBF56" w14:textId="77777777" w:rsidR="003E2883" w:rsidRDefault="003E2883" w:rsidP="003E2883">
                            <w:pPr>
                              <w:pStyle w:val="BodyText"/>
                              <w:kinsoku w:val="0"/>
                              <w:overflowPunct w:val="0"/>
                              <w:spacing w:before="4"/>
                              <w:ind w:firstLine="270"/>
                              <w:rPr>
                                <w:rFonts w:asciiTheme="minorHAnsi" w:hAnsiTheme="minorHAnsi"/>
                                <w:sz w:val="20"/>
                                <w:szCs w:val="20"/>
                              </w:rPr>
                            </w:pPr>
                          </w:p>
                          <w:p w14:paraId="0280DFA0" w14:textId="7C603A62" w:rsidR="000E327E" w:rsidRDefault="000E327E" w:rsidP="003E2883">
                            <w:pPr>
                              <w:pStyle w:val="BodyText"/>
                              <w:kinsoku w:val="0"/>
                              <w:overflowPunct w:val="0"/>
                              <w:spacing w:before="4"/>
                              <w:ind w:firstLine="270"/>
                              <w:rPr>
                                <w:rFonts w:asciiTheme="minorHAnsi" w:hAnsiTheme="minorHAnsi"/>
                                <w:sz w:val="20"/>
                                <w:szCs w:val="20"/>
                              </w:rPr>
                            </w:pPr>
                            <w:r>
                              <w:rPr>
                                <w:rFonts w:asciiTheme="minorHAnsi" w:hAnsiTheme="minorHAnsi"/>
                                <w:sz w:val="20"/>
                                <w:szCs w:val="20"/>
                              </w:rPr>
                              <w:t>Identify the key roles and define the responsibilities of these individuals in the policy.</w:t>
                            </w:r>
                          </w:p>
                          <w:p w14:paraId="201F605E" w14:textId="77777777" w:rsidR="000E327E" w:rsidRDefault="000E327E" w:rsidP="000E327E">
                            <w:pPr>
                              <w:ind w:left="270"/>
                              <w:rPr>
                                <w:color w:val="000000" w:themeColor="text1"/>
                                <w:sz w:val="20"/>
                                <w:szCs w:val="20"/>
                              </w:rPr>
                            </w:pPr>
                          </w:p>
                          <w:p w14:paraId="6EC0BA2E" w14:textId="5D9BA8C0" w:rsidR="000E327E" w:rsidRPr="00F52A73" w:rsidRDefault="000E327E" w:rsidP="000E327E">
                            <w:pPr>
                              <w:ind w:left="270"/>
                              <w:rPr>
                                <w:b/>
                                <w:color w:val="000000" w:themeColor="text1"/>
                              </w:rPr>
                            </w:pPr>
                            <w:r>
                              <w:rPr>
                                <w:b/>
                                <w:color w:val="000000" w:themeColor="text1"/>
                              </w:rPr>
                              <w:t>6</w:t>
                            </w:r>
                            <w:r w:rsidRPr="00F52A73">
                              <w:rPr>
                                <w:b/>
                                <w:color w:val="000000" w:themeColor="text1"/>
                              </w:rPr>
                              <w:t xml:space="preserve">.0  </w:t>
                            </w:r>
                            <w:r w:rsidRPr="00F52A73">
                              <w:rPr>
                                <w:b/>
                                <w:color w:val="000000" w:themeColor="text1"/>
                              </w:rPr>
                              <w:tab/>
                            </w:r>
                            <w:r w:rsidR="009226EC">
                              <w:rPr>
                                <w:b/>
                                <w:color w:val="000000" w:themeColor="text1"/>
                              </w:rPr>
                              <w:tab/>
                            </w:r>
                            <w:r>
                              <w:rPr>
                                <w:b/>
                                <w:color w:val="000000" w:themeColor="text1"/>
                              </w:rPr>
                              <w:t>IT Governance</w:t>
                            </w:r>
                          </w:p>
                          <w:p w14:paraId="72B37437" w14:textId="77777777" w:rsidR="000E327E" w:rsidRDefault="000E327E" w:rsidP="000E327E">
                            <w:pPr>
                              <w:ind w:left="270"/>
                              <w:rPr>
                                <w:color w:val="000000" w:themeColor="text1"/>
                                <w:sz w:val="20"/>
                                <w:szCs w:val="20"/>
                              </w:rPr>
                            </w:pPr>
                          </w:p>
                          <w:p w14:paraId="4595193F" w14:textId="7231E6F6" w:rsidR="000E327E" w:rsidRPr="003E2883" w:rsidRDefault="000E327E" w:rsidP="003E2883">
                            <w:pPr>
                              <w:pStyle w:val="Heading2"/>
                              <w:kinsoku w:val="0"/>
                              <w:overflowPunct w:val="0"/>
                              <w:rPr>
                                <w:rFonts w:asciiTheme="minorHAnsi" w:hAnsiTheme="minorHAnsi"/>
                                <w:b w:val="0"/>
                                <w:i w:val="0"/>
                                <w:color w:val="231F20"/>
                                <w:sz w:val="20"/>
                                <w:szCs w:val="20"/>
                              </w:rPr>
                            </w:pPr>
                            <w:r w:rsidRPr="00646F77">
                              <w:rPr>
                                <w:rFonts w:asciiTheme="minorHAnsi" w:hAnsiTheme="minorHAnsi"/>
                                <w:b w:val="0"/>
                                <w:i w:val="0"/>
                                <w:color w:val="231F20"/>
                                <w:sz w:val="20"/>
                                <w:szCs w:val="20"/>
                              </w:rPr>
                              <w:t>A.</w:t>
                            </w:r>
                            <w:r>
                              <w:rPr>
                                <w:rFonts w:asciiTheme="minorHAnsi" w:hAnsiTheme="minorHAnsi"/>
                                <w:b w:val="0"/>
                                <w:i w:val="0"/>
                                <w:color w:val="231F20"/>
                                <w:sz w:val="20"/>
                                <w:szCs w:val="20"/>
                              </w:rPr>
                              <w:t xml:space="preserve"> Include a section that references the company’s IT governance plan and how this document compliments the management of IT resources for the company.</w:t>
                            </w:r>
                          </w:p>
                          <w:p w14:paraId="1FC5BD18" w14:textId="77777777" w:rsidR="000E327E" w:rsidRPr="000E327E" w:rsidRDefault="000E327E" w:rsidP="000E327E"/>
                          <w:p w14:paraId="60AED452" w14:textId="37A5A81D" w:rsidR="000E327E" w:rsidRPr="00F52A73" w:rsidRDefault="000E327E" w:rsidP="000E327E">
                            <w:pPr>
                              <w:ind w:left="270"/>
                              <w:rPr>
                                <w:b/>
                                <w:color w:val="000000" w:themeColor="text1"/>
                              </w:rPr>
                            </w:pPr>
                            <w:r>
                              <w:rPr>
                                <w:b/>
                                <w:color w:val="000000" w:themeColor="text1"/>
                              </w:rPr>
                              <w:t>7</w:t>
                            </w:r>
                            <w:r w:rsidRPr="00F52A73">
                              <w:rPr>
                                <w:b/>
                                <w:color w:val="000000" w:themeColor="text1"/>
                              </w:rPr>
                              <w:t xml:space="preserve">.0  </w:t>
                            </w:r>
                            <w:r w:rsidRPr="00F52A73">
                              <w:rPr>
                                <w:b/>
                                <w:color w:val="000000" w:themeColor="text1"/>
                              </w:rPr>
                              <w:tab/>
                            </w:r>
                            <w:r w:rsidR="009226EC">
                              <w:rPr>
                                <w:b/>
                                <w:color w:val="000000" w:themeColor="text1"/>
                              </w:rPr>
                              <w:tab/>
                            </w:r>
                            <w:r>
                              <w:rPr>
                                <w:b/>
                                <w:color w:val="000000" w:themeColor="text1"/>
                              </w:rPr>
                              <w:t>Data Management</w:t>
                            </w:r>
                          </w:p>
                          <w:p w14:paraId="2E1446F3" w14:textId="77777777" w:rsidR="000E327E" w:rsidRDefault="000E327E" w:rsidP="000E327E">
                            <w:pPr>
                              <w:ind w:left="270"/>
                              <w:rPr>
                                <w:color w:val="000000" w:themeColor="text1"/>
                                <w:sz w:val="20"/>
                                <w:szCs w:val="20"/>
                              </w:rPr>
                            </w:pPr>
                          </w:p>
                          <w:p w14:paraId="5AF2A71A" w14:textId="3ED850B2" w:rsidR="000E327E" w:rsidRDefault="000E327E" w:rsidP="000E327E">
                            <w:pPr>
                              <w:pStyle w:val="Heading2"/>
                              <w:kinsoku w:val="0"/>
                              <w:overflowPunct w:val="0"/>
                              <w:rPr>
                                <w:rFonts w:asciiTheme="minorHAnsi" w:hAnsiTheme="minorHAnsi"/>
                                <w:b w:val="0"/>
                                <w:i w:val="0"/>
                                <w:color w:val="231F20"/>
                                <w:sz w:val="20"/>
                                <w:szCs w:val="20"/>
                              </w:rPr>
                            </w:pPr>
                            <w:r w:rsidRPr="00646F77">
                              <w:rPr>
                                <w:rFonts w:asciiTheme="minorHAnsi" w:hAnsiTheme="minorHAnsi"/>
                                <w:b w:val="0"/>
                                <w:i w:val="0"/>
                                <w:color w:val="231F20"/>
                                <w:sz w:val="20"/>
                                <w:szCs w:val="20"/>
                              </w:rPr>
                              <w:t>A.</w:t>
                            </w:r>
                            <w:r>
                              <w:rPr>
                                <w:rFonts w:asciiTheme="minorHAnsi" w:hAnsiTheme="minorHAnsi"/>
                                <w:b w:val="0"/>
                                <w:i w:val="0"/>
                                <w:color w:val="231F20"/>
                                <w:sz w:val="20"/>
                                <w:szCs w:val="20"/>
                              </w:rPr>
                              <w:t xml:space="preserve"> Include a section that </w:t>
                            </w:r>
                            <w:r w:rsidR="003E2883">
                              <w:rPr>
                                <w:rFonts w:asciiTheme="minorHAnsi" w:hAnsiTheme="minorHAnsi"/>
                                <w:b w:val="0"/>
                                <w:i w:val="0"/>
                                <w:color w:val="231F20"/>
                                <w:sz w:val="20"/>
                                <w:szCs w:val="20"/>
                              </w:rPr>
                              <w:t>defines how sensitive and protected data will be managed for the company. This section could define such things as:</w:t>
                            </w:r>
                          </w:p>
                          <w:p w14:paraId="0B9C984E" w14:textId="77777777" w:rsidR="003E2883" w:rsidRPr="003E2883" w:rsidRDefault="003E2883" w:rsidP="003E2883"/>
                          <w:p w14:paraId="639C5EC5" w14:textId="77777777"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Key Business Processes and the Critical Data</w:t>
                            </w:r>
                          </w:p>
                          <w:p w14:paraId="34BCE289" w14:textId="01C3DB93"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 xml:space="preserve">Data Inventory </w:t>
                            </w:r>
                            <w:r w:rsidR="002A78D2">
                              <w:rPr>
                                <w:rFonts w:asciiTheme="minorHAnsi" w:hAnsiTheme="minorHAnsi" w:cstheme="minorHAnsi"/>
                                <w:sz w:val="20"/>
                                <w:szCs w:val="20"/>
                              </w:rPr>
                              <w:t>- how it is maintained</w:t>
                            </w:r>
                            <w:r>
                              <w:rPr>
                                <w:rFonts w:asciiTheme="minorHAnsi" w:hAnsiTheme="minorHAnsi" w:cstheme="minorHAnsi"/>
                                <w:sz w:val="20"/>
                                <w:szCs w:val="20"/>
                              </w:rPr>
                              <w:t xml:space="preserve"> </w:t>
                            </w:r>
                          </w:p>
                          <w:p w14:paraId="7F827F98" w14:textId="1791A313" w:rsidR="003E2883" w:rsidRDefault="003E2883" w:rsidP="003E2883">
                            <w:pPr>
                              <w:pStyle w:val="ListParagraph"/>
                              <w:numPr>
                                <w:ilvl w:val="0"/>
                                <w:numId w:val="26"/>
                              </w:numPr>
                              <w:rPr>
                                <w:rFonts w:asciiTheme="minorHAnsi" w:hAnsiTheme="minorHAnsi" w:cstheme="minorHAnsi"/>
                                <w:sz w:val="20"/>
                                <w:szCs w:val="20"/>
                              </w:rPr>
                            </w:pPr>
                            <w:r w:rsidRPr="003E2883">
                              <w:rPr>
                                <w:rFonts w:asciiTheme="minorHAnsi" w:hAnsiTheme="minorHAnsi" w:cstheme="minorHAnsi"/>
                                <w:sz w:val="20"/>
                                <w:szCs w:val="20"/>
                              </w:rPr>
                              <w:t>Dat</w:t>
                            </w:r>
                            <w:r>
                              <w:rPr>
                                <w:rFonts w:asciiTheme="minorHAnsi" w:hAnsiTheme="minorHAnsi" w:cstheme="minorHAnsi"/>
                                <w:sz w:val="20"/>
                                <w:szCs w:val="20"/>
                              </w:rPr>
                              <w:t>a Retention Period - Information Schedules</w:t>
                            </w:r>
                          </w:p>
                          <w:p w14:paraId="44AD3852" w14:textId="762261B7"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Approved Storage Locations</w:t>
                            </w:r>
                          </w:p>
                          <w:p w14:paraId="200BA9AF" w14:textId="1957E588"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Encryption</w:t>
                            </w:r>
                          </w:p>
                          <w:p w14:paraId="5C0D41E9" w14:textId="6C0EDF5D"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Data Backup/Data Recovery</w:t>
                            </w:r>
                          </w:p>
                          <w:p w14:paraId="119BDDA3" w14:textId="45E1EAB3"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Approved Backup Methodology</w:t>
                            </w:r>
                          </w:p>
                          <w:p w14:paraId="45DAEB6F" w14:textId="3A13B11E"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Types of Data Managed and the Controls Protecting Access</w:t>
                            </w:r>
                          </w:p>
                          <w:p w14:paraId="1DD079F2" w14:textId="5C734510" w:rsidR="000E327E" w:rsidRDefault="003E2883" w:rsidP="000E327E">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Approved Data Disposal/Destruction Methods</w:t>
                            </w:r>
                          </w:p>
                          <w:p w14:paraId="5AB3004D" w14:textId="59FA4C81" w:rsidR="000E327E" w:rsidRP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Data Release Approval Methodology</w:t>
                            </w:r>
                          </w:p>
                          <w:p w14:paraId="62D4D9B3" w14:textId="77777777" w:rsidR="000E327E" w:rsidRDefault="000E327E" w:rsidP="00591478">
                            <w:pPr>
                              <w:pStyle w:val="Heading2"/>
                              <w:kinsoku w:val="0"/>
                              <w:overflowPunct w:val="0"/>
                              <w:ind w:firstLine="141"/>
                              <w:rPr>
                                <w:rFonts w:asciiTheme="minorHAnsi" w:hAnsiTheme="minorHAnsi"/>
                                <w:i w:val="0"/>
                                <w:color w:val="231F20"/>
                              </w:rPr>
                            </w:pPr>
                          </w:p>
                          <w:p w14:paraId="315DA6FF" w14:textId="647E5CD2" w:rsidR="00303CAB" w:rsidRDefault="003E2883" w:rsidP="00591478">
                            <w:pPr>
                              <w:pStyle w:val="Heading2"/>
                              <w:kinsoku w:val="0"/>
                              <w:overflowPunct w:val="0"/>
                              <w:ind w:firstLine="141"/>
                              <w:rPr>
                                <w:rFonts w:asciiTheme="minorHAnsi" w:hAnsiTheme="minorHAnsi"/>
                                <w:i w:val="0"/>
                                <w:color w:val="231F20"/>
                              </w:rPr>
                            </w:pPr>
                            <w:r>
                              <w:rPr>
                                <w:rFonts w:asciiTheme="minorHAnsi" w:hAnsiTheme="minorHAnsi"/>
                                <w:i w:val="0"/>
                                <w:color w:val="231F20"/>
                              </w:rPr>
                              <w:t>8</w:t>
                            </w:r>
                            <w:r w:rsidR="00303CAB" w:rsidRPr="00647EBD">
                              <w:rPr>
                                <w:rFonts w:asciiTheme="minorHAnsi" w:hAnsiTheme="minorHAnsi"/>
                                <w:i w:val="0"/>
                                <w:color w:val="231F20"/>
                              </w:rPr>
                              <w:t xml:space="preserve">.0 </w:t>
                            </w:r>
                            <w:r w:rsidR="00303CAB" w:rsidRPr="00647EBD">
                              <w:rPr>
                                <w:rFonts w:asciiTheme="minorHAnsi" w:hAnsiTheme="minorHAnsi"/>
                                <w:i w:val="0"/>
                                <w:color w:val="231F20"/>
                              </w:rPr>
                              <w:tab/>
                            </w:r>
                            <w:r w:rsidR="000E327E">
                              <w:rPr>
                                <w:rFonts w:asciiTheme="minorHAnsi" w:hAnsiTheme="minorHAnsi"/>
                                <w:i w:val="0"/>
                                <w:color w:val="231F20"/>
                              </w:rPr>
                              <w:t>Response, Recovery and Remediation</w:t>
                            </w:r>
                          </w:p>
                          <w:p w14:paraId="17FDA672" w14:textId="78E73143" w:rsidR="003E2883" w:rsidRDefault="003E2883" w:rsidP="003E2883"/>
                          <w:p w14:paraId="5859CCFA" w14:textId="5B41FC0F" w:rsidR="003E2883" w:rsidRDefault="003E2883" w:rsidP="00F74CB1">
                            <w:pPr>
                              <w:ind w:left="360"/>
                              <w:rPr>
                                <w:sz w:val="20"/>
                                <w:szCs w:val="20"/>
                              </w:rPr>
                            </w:pPr>
                            <w:r w:rsidRPr="003E2883">
                              <w:rPr>
                                <w:sz w:val="20"/>
                                <w:szCs w:val="20"/>
                              </w:rPr>
                              <w:t>Include a section that defines and references your Incident Response Plan.</w:t>
                            </w:r>
                            <w:r>
                              <w:rPr>
                                <w:sz w:val="20"/>
                                <w:szCs w:val="20"/>
                              </w:rPr>
                              <w:t xml:space="preserve"> </w:t>
                            </w:r>
                            <w:r w:rsidR="00E430F2">
                              <w:rPr>
                                <w:sz w:val="20"/>
                                <w:szCs w:val="20"/>
                              </w:rPr>
                              <w:t>Define how your infrastructure is going to be monitored, what the expectations are from a notification perspective, and what your intended response will be. While not all incidents can be planned in advance, management can define certain parameters in which the company will respond to the event. Examples include: 24/7 notification, or only during normal duty hours, number of hours you expect your operations to be impacted, will you be able to operate at full or half capacity? Can operations be shifted to an alternative site? When do you expect to be at full restoration mode, your expected loss threshold, will certain events trigger more aggressive responses, do you have a partner that you can depend upon to direct customers or suppliers to that can provide backup support?</w:t>
                            </w:r>
                          </w:p>
                          <w:p w14:paraId="0D6FBA59" w14:textId="124C9538" w:rsidR="00E430F2" w:rsidRDefault="00E430F2" w:rsidP="00F74CB1">
                            <w:pPr>
                              <w:ind w:left="360"/>
                              <w:rPr>
                                <w:sz w:val="20"/>
                                <w:szCs w:val="20"/>
                              </w:rPr>
                            </w:pPr>
                          </w:p>
                          <w:p w14:paraId="1F053141" w14:textId="61B38526" w:rsidR="00E430F2" w:rsidRDefault="00E430F2" w:rsidP="00F74CB1">
                            <w:pPr>
                              <w:ind w:left="360"/>
                              <w:rPr>
                                <w:sz w:val="20"/>
                                <w:szCs w:val="20"/>
                              </w:rPr>
                            </w:pPr>
                            <w:r>
                              <w:rPr>
                                <w:sz w:val="20"/>
                                <w:szCs w:val="20"/>
                              </w:rPr>
                              <w:t xml:space="preserve">The more detail </w:t>
                            </w:r>
                            <w:r w:rsidR="00563D15">
                              <w:rPr>
                                <w:sz w:val="20"/>
                                <w:szCs w:val="20"/>
                              </w:rPr>
                              <w:t xml:space="preserve">you can provide </w:t>
                            </w:r>
                            <w:r>
                              <w:rPr>
                                <w:sz w:val="20"/>
                                <w:szCs w:val="20"/>
                              </w:rPr>
                              <w:t>of leadership expect</w:t>
                            </w:r>
                            <w:r w:rsidR="00563D15">
                              <w:rPr>
                                <w:sz w:val="20"/>
                                <w:szCs w:val="20"/>
                              </w:rPr>
                              <w:t>at</w:t>
                            </w:r>
                            <w:r>
                              <w:rPr>
                                <w:sz w:val="20"/>
                                <w:szCs w:val="20"/>
                              </w:rPr>
                              <w:t xml:space="preserve">ions during an event, the less </w:t>
                            </w:r>
                            <w:r w:rsidR="00563D15">
                              <w:rPr>
                                <w:sz w:val="20"/>
                                <w:szCs w:val="20"/>
                              </w:rPr>
                              <w:t>stress y</w:t>
                            </w:r>
                            <w:r>
                              <w:rPr>
                                <w:sz w:val="20"/>
                                <w:szCs w:val="20"/>
                              </w:rPr>
                              <w:t>our team will have to address during a cris</w:t>
                            </w:r>
                            <w:r w:rsidR="00563D15">
                              <w:rPr>
                                <w:sz w:val="20"/>
                                <w:szCs w:val="20"/>
                              </w:rPr>
                              <w:t>is</w:t>
                            </w:r>
                            <w:r>
                              <w:rPr>
                                <w:sz w:val="20"/>
                                <w:szCs w:val="20"/>
                              </w:rPr>
                              <w:t xml:space="preserve">. </w:t>
                            </w:r>
                          </w:p>
                          <w:p w14:paraId="2FDDE45E" w14:textId="6E8EA62A" w:rsidR="00E430F2" w:rsidRDefault="00E430F2" w:rsidP="003E2883">
                            <w:pPr>
                              <w:rPr>
                                <w:sz w:val="20"/>
                                <w:szCs w:val="20"/>
                              </w:rPr>
                            </w:pPr>
                          </w:p>
                          <w:p w14:paraId="7189860D" w14:textId="77777777" w:rsidR="00E430F2" w:rsidRPr="003E2883" w:rsidRDefault="00E430F2" w:rsidP="003E2883">
                            <w:pPr>
                              <w:rPr>
                                <w:sz w:val="20"/>
                                <w:szCs w:val="20"/>
                              </w:rPr>
                            </w:pPr>
                          </w:p>
                          <w:p w14:paraId="732CA18C" w14:textId="123E63C2" w:rsidR="0087183B" w:rsidRPr="003E2883" w:rsidRDefault="0087183B" w:rsidP="0087183B">
                            <w:pPr>
                              <w:rPr>
                                <w:sz w:val="20"/>
                                <w:szCs w:val="20"/>
                              </w:rPr>
                            </w:pPr>
                          </w:p>
                          <w:p w14:paraId="4E07FA17" w14:textId="231215E1" w:rsidR="002726FC" w:rsidRPr="003E2883" w:rsidRDefault="002726FC" w:rsidP="0087183B">
                            <w:pPr>
                              <w:rPr>
                                <w:sz w:val="20"/>
                                <w:szCs w:val="20"/>
                              </w:rPr>
                            </w:pPr>
                          </w:p>
                          <w:p w14:paraId="120297A3" w14:textId="08801120" w:rsidR="000E528C" w:rsidRDefault="000E528C" w:rsidP="0087183B">
                            <w:pPr>
                              <w:rPr>
                                <w:sz w:val="20"/>
                                <w:szCs w:val="20"/>
                              </w:rPr>
                            </w:pPr>
                          </w:p>
                          <w:p w14:paraId="341DA1FD" w14:textId="765F778E" w:rsidR="000E528C" w:rsidRPr="000E528C" w:rsidRDefault="000E528C" w:rsidP="0087183B">
                            <w:pPr>
                              <w:rPr>
                                <w:b/>
                              </w:rPr>
                            </w:pPr>
                            <w:r w:rsidRPr="000E528C">
                              <w:rPr>
                                <w:b/>
                              </w:rPr>
                              <w:t>7.0</w:t>
                            </w:r>
                            <w:r w:rsidRPr="000E528C">
                              <w:rPr>
                                <w:b/>
                              </w:rPr>
                              <w:tab/>
                              <w:t>Eradication and Recovery</w:t>
                            </w:r>
                          </w:p>
                          <w:p w14:paraId="6328FA73" w14:textId="361CF8DA" w:rsidR="000E528C" w:rsidRDefault="000E528C" w:rsidP="0087183B">
                            <w:pPr>
                              <w:rPr>
                                <w:sz w:val="20"/>
                                <w:szCs w:val="20"/>
                              </w:rPr>
                            </w:pPr>
                          </w:p>
                          <w:p w14:paraId="0351AD56" w14:textId="49D75C43" w:rsidR="00EB7361" w:rsidRPr="00EB7361" w:rsidRDefault="00EB7361" w:rsidP="00EB7361">
                            <w:pPr>
                              <w:pStyle w:val="ListParagraph"/>
                              <w:numPr>
                                <w:ilvl w:val="0"/>
                                <w:numId w:val="19"/>
                              </w:numPr>
                              <w:rPr>
                                <w:rFonts w:asciiTheme="minorHAnsi" w:hAnsiTheme="minorHAnsi" w:cstheme="minorHAnsi"/>
                                <w:sz w:val="20"/>
                                <w:szCs w:val="20"/>
                              </w:rPr>
                            </w:pPr>
                          </w:p>
                          <w:p w14:paraId="532684D4" w14:textId="07C29C73" w:rsidR="00EB7361" w:rsidRPr="00EB7361" w:rsidRDefault="00EB7361" w:rsidP="0087183B">
                            <w:pPr>
                              <w:rPr>
                                <w:rFonts w:cstheme="minorHAnsi"/>
                                <w:sz w:val="20"/>
                                <w:szCs w:val="20"/>
                              </w:rPr>
                            </w:pPr>
                          </w:p>
                          <w:p w14:paraId="4FF89CAD" w14:textId="77777777" w:rsidR="00EB7361" w:rsidRPr="00EB7361" w:rsidRDefault="00EB7361" w:rsidP="0087183B">
                            <w:pPr>
                              <w:rPr>
                                <w:rFonts w:cstheme="minorHAnsi"/>
                                <w:sz w:val="20"/>
                                <w:szCs w:val="20"/>
                              </w:rPr>
                            </w:pPr>
                          </w:p>
                          <w:p w14:paraId="3F7B4053" w14:textId="77777777" w:rsidR="000E528C" w:rsidRPr="0087183B" w:rsidRDefault="000E528C" w:rsidP="0087183B">
                            <w:pPr>
                              <w:rPr>
                                <w:sz w:val="20"/>
                                <w:szCs w:val="20"/>
                              </w:rPr>
                            </w:pPr>
                          </w:p>
                          <w:p w14:paraId="10291E24" w14:textId="3C3DABE9" w:rsidR="00303CAB" w:rsidRDefault="00303CAB" w:rsidP="00591478">
                            <w:pPr>
                              <w:rPr>
                                <w:rFonts w:cs="Lato"/>
                                <w:sz w:val="20"/>
                                <w:szCs w:val="20"/>
                              </w:rPr>
                            </w:pPr>
                          </w:p>
                          <w:p w14:paraId="24F8DDF1" w14:textId="77777777" w:rsidR="0087183B" w:rsidRPr="00BA50C2" w:rsidRDefault="0087183B" w:rsidP="00591478">
                            <w:pPr>
                              <w:rPr>
                                <w:rFonts w:cs="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6DFCA" id="Text Box 9" o:spid="_x0000_s1036" type="#_x0000_t202" style="position:absolute;margin-left:108pt;margin-top:61.4pt;width:457pt;height:54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" filled="f" stroked="f" strokeweight=".5pt">
                <v:textbox>
                  <w:txbxContent>
                    <w:p w14:paraId="0834F1EE" w14:textId="50155646" w:rsidR="003E2883" w:rsidRDefault="003E2883" w:rsidP="003E2883">
                      <w:pPr>
                        <w:pStyle w:val="BodyText"/>
                        <w:kinsoku w:val="0"/>
                        <w:overflowPunct w:val="0"/>
                        <w:spacing w:before="4"/>
                        <w:ind w:left="270"/>
                        <w:rPr>
                          <w:rFonts w:asciiTheme="minorHAnsi" w:hAnsiTheme="minorHAnsi"/>
                          <w:sz w:val="20"/>
                          <w:szCs w:val="20"/>
                        </w:rPr>
                      </w:pPr>
                      <w:r>
                        <w:rPr>
                          <w:rFonts w:asciiTheme="minorHAnsi" w:hAnsiTheme="minorHAnsi"/>
                          <w:sz w:val="20"/>
                          <w:szCs w:val="20"/>
                        </w:rPr>
                        <w:t>D. Data Protection Officer</w:t>
                      </w:r>
                      <w:r w:rsidR="009226EC">
                        <w:rPr>
                          <w:rFonts w:asciiTheme="minorHAnsi" w:hAnsiTheme="minorHAnsi"/>
                          <w:sz w:val="20"/>
                          <w:szCs w:val="20"/>
                        </w:rPr>
                        <w:t>/Privacy Officer.</w:t>
                      </w:r>
                      <w:r>
                        <w:rPr>
                          <w:rFonts w:asciiTheme="minorHAnsi" w:hAnsiTheme="minorHAnsi"/>
                          <w:sz w:val="20"/>
                          <w:szCs w:val="20"/>
                        </w:rPr>
                        <w:t xml:space="preserve"> This is an internal position that cannot be outsourced. It is a GDPR requirement to have an internal officer identified and assigned if your company collects data on EU citizens. Other regulations</w:t>
                      </w:r>
                      <w:r w:rsidR="009226EC">
                        <w:rPr>
                          <w:rFonts w:asciiTheme="minorHAnsi" w:hAnsiTheme="minorHAnsi"/>
                          <w:sz w:val="20"/>
                          <w:szCs w:val="20"/>
                        </w:rPr>
                        <w:t>, like HIPAA</w:t>
                      </w:r>
                      <w:r>
                        <w:rPr>
                          <w:rFonts w:asciiTheme="minorHAnsi" w:hAnsiTheme="minorHAnsi"/>
                          <w:sz w:val="20"/>
                          <w:szCs w:val="20"/>
                        </w:rPr>
                        <w:t xml:space="preserve"> </w:t>
                      </w:r>
                      <w:r w:rsidR="009226EC">
                        <w:rPr>
                          <w:rFonts w:asciiTheme="minorHAnsi" w:hAnsiTheme="minorHAnsi"/>
                          <w:sz w:val="20"/>
                          <w:szCs w:val="20"/>
                        </w:rPr>
                        <w:t>r</w:t>
                      </w:r>
                      <w:r>
                        <w:rPr>
                          <w:rFonts w:asciiTheme="minorHAnsi" w:hAnsiTheme="minorHAnsi"/>
                          <w:sz w:val="20"/>
                          <w:szCs w:val="20"/>
                        </w:rPr>
                        <w:t xml:space="preserve">equire a Privacy Officer. </w:t>
                      </w:r>
                      <w:r w:rsidR="009226EC">
                        <w:rPr>
                          <w:rFonts w:asciiTheme="minorHAnsi" w:hAnsiTheme="minorHAnsi"/>
                          <w:sz w:val="20"/>
                          <w:szCs w:val="20"/>
                        </w:rPr>
                        <w:t>The duties are similar.</w:t>
                      </w:r>
                    </w:p>
                    <w:p w14:paraId="12ACBF56" w14:textId="77777777" w:rsidR="003E2883" w:rsidRDefault="003E2883" w:rsidP="003E2883">
                      <w:pPr>
                        <w:pStyle w:val="BodyText"/>
                        <w:kinsoku w:val="0"/>
                        <w:overflowPunct w:val="0"/>
                        <w:spacing w:before="4"/>
                        <w:ind w:firstLine="270"/>
                        <w:rPr>
                          <w:rFonts w:asciiTheme="minorHAnsi" w:hAnsiTheme="minorHAnsi"/>
                          <w:sz w:val="20"/>
                          <w:szCs w:val="20"/>
                        </w:rPr>
                      </w:pPr>
                    </w:p>
                    <w:p w14:paraId="0280DFA0" w14:textId="7C603A62" w:rsidR="000E327E" w:rsidRDefault="000E327E" w:rsidP="003E2883">
                      <w:pPr>
                        <w:pStyle w:val="BodyText"/>
                        <w:kinsoku w:val="0"/>
                        <w:overflowPunct w:val="0"/>
                        <w:spacing w:before="4"/>
                        <w:ind w:firstLine="270"/>
                        <w:rPr>
                          <w:rFonts w:asciiTheme="minorHAnsi" w:hAnsiTheme="minorHAnsi"/>
                          <w:sz w:val="20"/>
                          <w:szCs w:val="20"/>
                        </w:rPr>
                      </w:pPr>
                      <w:r>
                        <w:rPr>
                          <w:rFonts w:asciiTheme="minorHAnsi" w:hAnsiTheme="minorHAnsi"/>
                          <w:sz w:val="20"/>
                          <w:szCs w:val="20"/>
                        </w:rPr>
                        <w:t>Identify the key roles and define the responsibilities of these individuals in the policy.</w:t>
                      </w:r>
                    </w:p>
                    <w:p w14:paraId="201F605E" w14:textId="77777777" w:rsidR="000E327E" w:rsidRDefault="000E327E" w:rsidP="000E327E">
                      <w:pPr>
                        <w:ind w:left="270"/>
                        <w:rPr>
                          <w:color w:val="000000" w:themeColor="text1"/>
                          <w:sz w:val="20"/>
                          <w:szCs w:val="20"/>
                        </w:rPr>
                      </w:pPr>
                    </w:p>
                    <w:p w14:paraId="6EC0BA2E" w14:textId="5D9BA8C0" w:rsidR="000E327E" w:rsidRPr="00F52A73" w:rsidRDefault="000E327E" w:rsidP="000E327E">
                      <w:pPr>
                        <w:ind w:left="270"/>
                        <w:rPr>
                          <w:b/>
                          <w:color w:val="000000" w:themeColor="text1"/>
                        </w:rPr>
                      </w:pPr>
                      <w:r>
                        <w:rPr>
                          <w:b/>
                          <w:color w:val="000000" w:themeColor="text1"/>
                        </w:rPr>
                        <w:t>6</w:t>
                      </w:r>
                      <w:r w:rsidRPr="00F52A73">
                        <w:rPr>
                          <w:b/>
                          <w:color w:val="000000" w:themeColor="text1"/>
                        </w:rPr>
                        <w:t xml:space="preserve">.0  </w:t>
                      </w:r>
                      <w:r w:rsidRPr="00F52A73">
                        <w:rPr>
                          <w:b/>
                          <w:color w:val="000000" w:themeColor="text1"/>
                        </w:rPr>
                        <w:tab/>
                      </w:r>
                      <w:r w:rsidR="009226EC">
                        <w:rPr>
                          <w:b/>
                          <w:color w:val="000000" w:themeColor="text1"/>
                        </w:rPr>
                        <w:tab/>
                      </w:r>
                      <w:r>
                        <w:rPr>
                          <w:b/>
                          <w:color w:val="000000" w:themeColor="text1"/>
                        </w:rPr>
                        <w:t>IT Governance</w:t>
                      </w:r>
                    </w:p>
                    <w:p w14:paraId="72B37437" w14:textId="77777777" w:rsidR="000E327E" w:rsidRDefault="000E327E" w:rsidP="000E327E">
                      <w:pPr>
                        <w:ind w:left="270"/>
                        <w:rPr>
                          <w:color w:val="000000" w:themeColor="text1"/>
                          <w:sz w:val="20"/>
                          <w:szCs w:val="20"/>
                        </w:rPr>
                      </w:pPr>
                    </w:p>
                    <w:p w14:paraId="4595193F" w14:textId="7231E6F6" w:rsidR="000E327E" w:rsidRPr="003E2883" w:rsidRDefault="000E327E" w:rsidP="003E2883">
                      <w:pPr>
                        <w:pStyle w:val="Heading2"/>
                        <w:kinsoku w:val="0"/>
                        <w:overflowPunct w:val="0"/>
                        <w:rPr>
                          <w:rFonts w:asciiTheme="minorHAnsi" w:hAnsiTheme="minorHAnsi"/>
                          <w:b w:val="0"/>
                          <w:i w:val="0"/>
                          <w:color w:val="231F20"/>
                          <w:sz w:val="20"/>
                          <w:szCs w:val="20"/>
                        </w:rPr>
                      </w:pPr>
                      <w:r w:rsidRPr="00646F77">
                        <w:rPr>
                          <w:rFonts w:asciiTheme="minorHAnsi" w:hAnsiTheme="minorHAnsi"/>
                          <w:b w:val="0"/>
                          <w:i w:val="0"/>
                          <w:color w:val="231F20"/>
                          <w:sz w:val="20"/>
                          <w:szCs w:val="20"/>
                        </w:rPr>
                        <w:t>A.</w:t>
                      </w:r>
                      <w:r>
                        <w:rPr>
                          <w:rFonts w:asciiTheme="minorHAnsi" w:hAnsiTheme="minorHAnsi"/>
                          <w:b w:val="0"/>
                          <w:i w:val="0"/>
                          <w:color w:val="231F20"/>
                          <w:sz w:val="20"/>
                          <w:szCs w:val="20"/>
                        </w:rPr>
                        <w:t xml:space="preserve"> Include a section that references the company’s IT governance plan and how this document compliments the management of IT resources for the company.</w:t>
                      </w:r>
                    </w:p>
                    <w:p w14:paraId="1FC5BD18" w14:textId="77777777" w:rsidR="000E327E" w:rsidRPr="000E327E" w:rsidRDefault="000E327E" w:rsidP="000E327E"/>
                    <w:p w14:paraId="60AED452" w14:textId="37A5A81D" w:rsidR="000E327E" w:rsidRPr="00F52A73" w:rsidRDefault="000E327E" w:rsidP="000E327E">
                      <w:pPr>
                        <w:ind w:left="270"/>
                        <w:rPr>
                          <w:b/>
                          <w:color w:val="000000" w:themeColor="text1"/>
                        </w:rPr>
                      </w:pPr>
                      <w:r>
                        <w:rPr>
                          <w:b/>
                          <w:color w:val="000000" w:themeColor="text1"/>
                        </w:rPr>
                        <w:t>7</w:t>
                      </w:r>
                      <w:r w:rsidRPr="00F52A73">
                        <w:rPr>
                          <w:b/>
                          <w:color w:val="000000" w:themeColor="text1"/>
                        </w:rPr>
                        <w:t xml:space="preserve">.0  </w:t>
                      </w:r>
                      <w:r w:rsidRPr="00F52A73">
                        <w:rPr>
                          <w:b/>
                          <w:color w:val="000000" w:themeColor="text1"/>
                        </w:rPr>
                        <w:tab/>
                      </w:r>
                      <w:r w:rsidR="009226EC">
                        <w:rPr>
                          <w:b/>
                          <w:color w:val="000000" w:themeColor="text1"/>
                        </w:rPr>
                        <w:tab/>
                      </w:r>
                      <w:r>
                        <w:rPr>
                          <w:b/>
                          <w:color w:val="000000" w:themeColor="text1"/>
                        </w:rPr>
                        <w:t>Data Management</w:t>
                      </w:r>
                    </w:p>
                    <w:p w14:paraId="2E1446F3" w14:textId="77777777" w:rsidR="000E327E" w:rsidRDefault="000E327E" w:rsidP="000E327E">
                      <w:pPr>
                        <w:ind w:left="270"/>
                        <w:rPr>
                          <w:color w:val="000000" w:themeColor="text1"/>
                          <w:sz w:val="20"/>
                          <w:szCs w:val="20"/>
                        </w:rPr>
                      </w:pPr>
                    </w:p>
                    <w:p w14:paraId="5AF2A71A" w14:textId="3ED850B2" w:rsidR="000E327E" w:rsidRDefault="000E327E" w:rsidP="000E327E">
                      <w:pPr>
                        <w:pStyle w:val="Heading2"/>
                        <w:kinsoku w:val="0"/>
                        <w:overflowPunct w:val="0"/>
                        <w:rPr>
                          <w:rFonts w:asciiTheme="minorHAnsi" w:hAnsiTheme="minorHAnsi"/>
                          <w:b w:val="0"/>
                          <w:i w:val="0"/>
                          <w:color w:val="231F20"/>
                          <w:sz w:val="20"/>
                          <w:szCs w:val="20"/>
                        </w:rPr>
                      </w:pPr>
                      <w:r w:rsidRPr="00646F77">
                        <w:rPr>
                          <w:rFonts w:asciiTheme="minorHAnsi" w:hAnsiTheme="minorHAnsi"/>
                          <w:b w:val="0"/>
                          <w:i w:val="0"/>
                          <w:color w:val="231F20"/>
                          <w:sz w:val="20"/>
                          <w:szCs w:val="20"/>
                        </w:rPr>
                        <w:t>A.</w:t>
                      </w:r>
                      <w:r>
                        <w:rPr>
                          <w:rFonts w:asciiTheme="minorHAnsi" w:hAnsiTheme="minorHAnsi"/>
                          <w:b w:val="0"/>
                          <w:i w:val="0"/>
                          <w:color w:val="231F20"/>
                          <w:sz w:val="20"/>
                          <w:szCs w:val="20"/>
                        </w:rPr>
                        <w:t xml:space="preserve"> Include a section that </w:t>
                      </w:r>
                      <w:r w:rsidR="003E2883">
                        <w:rPr>
                          <w:rFonts w:asciiTheme="minorHAnsi" w:hAnsiTheme="minorHAnsi"/>
                          <w:b w:val="0"/>
                          <w:i w:val="0"/>
                          <w:color w:val="231F20"/>
                          <w:sz w:val="20"/>
                          <w:szCs w:val="20"/>
                        </w:rPr>
                        <w:t>defines how sensitive and protected data will be managed for the company. This section could define such things as:</w:t>
                      </w:r>
                    </w:p>
                    <w:p w14:paraId="0B9C984E" w14:textId="77777777" w:rsidR="003E2883" w:rsidRPr="003E2883" w:rsidRDefault="003E2883" w:rsidP="003E2883"/>
                    <w:p w14:paraId="639C5EC5" w14:textId="77777777"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Key Business Processes and the Critical Data</w:t>
                      </w:r>
                    </w:p>
                    <w:p w14:paraId="34BCE289" w14:textId="01C3DB93"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 xml:space="preserve">Data Inventory </w:t>
                      </w:r>
                      <w:r w:rsidR="002A78D2">
                        <w:rPr>
                          <w:rFonts w:asciiTheme="minorHAnsi" w:hAnsiTheme="minorHAnsi" w:cstheme="minorHAnsi"/>
                          <w:sz w:val="20"/>
                          <w:szCs w:val="20"/>
                        </w:rPr>
                        <w:t>- how it is maintained</w:t>
                      </w:r>
                      <w:r>
                        <w:rPr>
                          <w:rFonts w:asciiTheme="minorHAnsi" w:hAnsiTheme="minorHAnsi" w:cstheme="minorHAnsi"/>
                          <w:sz w:val="20"/>
                          <w:szCs w:val="20"/>
                        </w:rPr>
                        <w:t xml:space="preserve"> </w:t>
                      </w:r>
                    </w:p>
                    <w:p w14:paraId="7F827F98" w14:textId="1791A313" w:rsidR="003E2883" w:rsidRDefault="003E2883" w:rsidP="003E2883">
                      <w:pPr>
                        <w:pStyle w:val="ListParagraph"/>
                        <w:numPr>
                          <w:ilvl w:val="0"/>
                          <w:numId w:val="26"/>
                        </w:numPr>
                        <w:rPr>
                          <w:rFonts w:asciiTheme="minorHAnsi" w:hAnsiTheme="minorHAnsi" w:cstheme="minorHAnsi"/>
                          <w:sz w:val="20"/>
                          <w:szCs w:val="20"/>
                        </w:rPr>
                      </w:pPr>
                      <w:r w:rsidRPr="003E2883">
                        <w:rPr>
                          <w:rFonts w:asciiTheme="minorHAnsi" w:hAnsiTheme="minorHAnsi" w:cstheme="minorHAnsi"/>
                          <w:sz w:val="20"/>
                          <w:szCs w:val="20"/>
                        </w:rPr>
                        <w:t>Dat</w:t>
                      </w:r>
                      <w:r>
                        <w:rPr>
                          <w:rFonts w:asciiTheme="minorHAnsi" w:hAnsiTheme="minorHAnsi" w:cstheme="minorHAnsi"/>
                          <w:sz w:val="20"/>
                          <w:szCs w:val="20"/>
                        </w:rPr>
                        <w:t>a Retention Period - Information Schedules</w:t>
                      </w:r>
                    </w:p>
                    <w:p w14:paraId="44AD3852" w14:textId="762261B7"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Approved Storage Locations</w:t>
                      </w:r>
                    </w:p>
                    <w:p w14:paraId="200BA9AF" w14:textId="1957E588"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Encryption</w:t>
                      </w:r>
                    </w:p>
                    <w:p w14:paraId="5C0D41E9" w14:textId="6C0EDF5D"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Data Backup/Data Recovery</w:t>
                      </w:r>
                    </w:p>
                    <w:p w14:paraId="119BDDA3" w14:textId="45E1EAB3"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Approved Backup Methodology</w:t>
                      </w:r>
                    </w:p>
                    <w:p w14:paraId="45DAEB6F" w14:textId="3A13B11E" w:rsid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Types of Data Managed and the Controls Protecting Access</w:t>
                      </w:r>
                    </w:p>
                    <w:p w14:paraId="1DD079F2" w14:textId="5C734510" w:rsidR="000E327E" w:rsidRDefault="003E2883" w:rsidP="000E327E">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Approved Data Disposal/Destruction Methods</w:t>
                      </w:r>
                    </w:p>
                    <w:p w14:paraId="5AB3004D" w14:textId="59FA4C81" w:rsidR="000E327E" w:rsidRPr="003E2883" w:rsidRDefault="003E2883" w:rsidP="003E2883">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Data Release Approval Methodology</w:t>
                      </w:r>
                    </w:p>
                    <w:p w14:paraId="62D4D9B3" w14:textId="77777777" w:rsidR="000E327E" w:rsidRDefault="000E327E" w:rsidP="00591478">
                      <w:pPr>
                        <w:pStyle w:val="Heading2"/>
                        <w:kinsoku w:val="0"/>
                        <w:overflowPunct w:val="0"/>
                        <w:ind w:firstLine="141"/>
                        <w:rPr>
                          <w:rFonts w:asciiTheme="minorHAnsi" w:hAnsiTheme="minorHAnsi"/>
                          <w:i w:val="0"/>
                          <w:color w:val="231F20"/>
                        </w:rPr>
                      </w:pPr>
                    </w:p>
                    <w:p w14:paraId="315DA6FF" w14:textId="647E5CD2" w:rsidR="00303CAB" w:rsidRDefault="003E2883" w:rsidP="00591478">
                      <w:pPr>
                        <w:pStyle w:val="Heading2"/>
                        <w:kinsoku w:val="0"/>
                        <w:overflowPunct w:val="0"/>
                        <w:ind w:firstLine="141"/>
                        <w:rPr>
                          <w:rFonts w:asciiTheme="minorHAnsi" w:hAnsiTheme="minorHAnsi"/>
                          <w:i w:val="0"/>
                          <w:color w:val="231F20"/>
                        </w:rPr>
                      </w:pPr>
                      <w:r>
                        <w:rPr>
                          <w:rFonts w:asciiTheme="minorHAnsi" w:hAnsiTheme="minorHAnsi"/>
                          <w:i w:val="0"/>
                          <w:color w:val="231F20"/>
                        </w:rPr>
                        <w:t>8</w:t>
                      </w:r>
                      <w:r w:rsidR="00303CAB" w:rsidRPr="00647EBD">
                        <w:rPr>
                          <w:rFonts w:asciiTheme="minorHAnsi" w:hAnsiTheme="minorHAnsi"/>
                          <w:i w:val="0"/>
                          <w:color w:val="231F20"/>
                        </w:rPr>
                        <w:t xml:space="preserve">.0 </w:t>
                      </w:r>
                      <w:r w:rsidR="00303CAB" w:rsidRPr="00647EBD">
                        <w:rPr>
                          <w:rFonts w:asciiTheme="minorHAnsi" w:hAnsiTheme="minorHAnsi"/>
                          <w:i w:val="0"/>
                          <w:color w:val="231F20"/>
                        </w:rPr>
                        <w:tab/>
                      </w:r>
                      <w:r w:rsidR="000E327E">
                        <w:rPr>
                          <w:rFonts w:asciiTheme="minorHAnsi" w:hAnsiTheme="minorHAnsi"/>
                          <w:i w:val="0"/>
                          <w:color w:val="231F20"/>
                        </w:rPr>
                        <w:t>Response, Recovery and Remediation</w:t>
                      </w:r>
                    </w:p>
                    <w:p w14:paraId="17FDA672" w14:textId="78E73143" w:rsidR="003E2883" w:rsidRDefault="003E2883" w:rsidP="003E2883"/>
                    <w:p w14:paraId="5859CCFA" w14:textId="5B41FC0F" w:rsidR="003E2883" w:rsidRDefault="003E2883" w:rsidP="00F74CB1">
                      <w:pPr>
                        <w:ind w:left="360"/>
                        <w:rPr>
                          <w:sz w:val="20"/>
                          <w:szCs w:val="20"/>
                        </w:rPr>
                      </w:pPr>
                      <w:r w:rsidRPr="003E2883">
                        <w:rPr>
                          <w:sz w:val="20"/>
                          <w:szCs w:val="20"/>
                        </w:rPr>
                        <w:t>Include a section that defines and references your Incident Response Plan.</w:t>
                      </w:r>
                      <w:r>
                        <w:rPr>
                          <w:sz w:val="20"/>
                          <w:szCs w:val="20"/>
                        </w:rPr>
                        <w:t xml:space="preserve"> </w:t>
                      </w:r>
                      <w:r w:rsidR="00E430F2">
                        <w:rPr>
                          <w:sz w:val="20"/>
                          <w:szCs w:val="20"/>
                        </w:rPr>
                        <w:t>Define how your infrastructure is going to be monitored, what the expectations are from a notification perspective, and what your intended response will be. While not all incidents can be planned in advance, management can define certain parameters in which the company will respond to the event. Examples include: 24/7 notification, or only during normal duty hours, number of hours you expect your operations to be impacted, will you be able to operate at full or half capacity? Can operations be shifted to an alternative site? When do you expect to be at full restoration mode, your expected loss threshold, will certain events trigger more aggressive responses, do you have a partner that you can depend upon to direct customers or suppliers to that can provide backup support?</w:t>
                      </w:r>
                    </w:p>
                    <w:p w14:paraId="0D6FBA59" w14:textId="124C9538" w:rsidR="00E430F2" w:rsidRDefault="00E430F2" w:rsidP="00F74CB1">
                      <w:pPr>
                        <w:ind w:left="360"/>
                        <w:rPr>
                          <w:sz w:val="20"/>
                          <w:szCs w:val="20"/>
                        </w:rPr>
                      </w:pPr>
                    </w:p>
                    <w:p w14:paraId="1F053141" w14:textId="61B38526" w:rsidR="00E430F2" w:rsidRDefault="00E430F2" w:rsidP="00F74CB1">
                      <w:pPr>
                        <w:ind w:left="360"/>
                        <w:rPr>
                          <w:sz w:val="20"/>
                          <w:szCs w:val="20"/>
                        </w:rPr>
                      </w:pPr>
                      <w:r>
                        <w:rPr>
                          <w:sz w:val="20"/>
                          <w:szCs w:val="20"/>
                        </w:rPr>
                        <w:t xml:space="preserve">The more detail </w:t>
                      </w:r>
                      <w:r w:rsidR="00563D15">
                        <w:rPr>
                          <w:sz w:val="20"/>
                          <w:szCs w:val="20"/>
                        </w:rPr>
                        <w:t xml:space="preserve">you can provide </w:t>
                      </w:r>
                      <w:r>
                        <w:rPr>
                          <w:sz w:val="20"/>
                          <w:szCs w:val="20"/>
                        </w:rPr>
                        <w:t>of leadership expect</w:t>
                      </w:r>
                      <w:r w:rsidR="00563D15">
                        <w:rPr>
                          <w:sz w:val="20"/>
                          <w:szCs w:val="20"/>
                        </w:rPr>
                        <w:t>at</w:t>
                      </w:r>
                      <w:r>
                        <w:rPr>
                          <w:sz w:val="20"/>
                          <w:szCs w:val="20"/>
                        </w:rPr>
                        <w:t xml:space="preserve">ions during an event, the less </w:t>
                      </w:r>
                      <w:r w:rsidR="00563D15">
                        <w:rPr>
                          <w:sz w:val="20"/>
                          <w:szCs w:val="20"/>
                        </w:rPr>
                        <w:t>stress y</w:t>
                      </w:r>
                      <w:r>
                        <w:rPr>
                          <w:sz w:val="20"/>
                          <w:szCs w:val="20"/>
                        </w:rPr>
                        <w:t>our team will have to address during a cris</w:t>
                      </w:r>
                      <w:r w:rsidR="00563D15">
                        <w:rPr>
                          <w:sz w:val="20"/>
                          <w:szCs w:val="20"/>
                        </w:rPr>
                        <w:t>is</w:t>
                      </w:r>
                      <w:r>
                        <w:rPr>
                          <w:sz w:val="20"/>
                          <w:szCs w:val="20"/>
                        </w:rPr>
                        <w:t xml:space="preserve">. </w:t>
                      </w:r>
                    </w:p>
                    <w:p w14:paraId="2FDDE45E" w14:textId="6E8EA62A" w:rsidR="00E430F2" w:rsidRDefault="00E430F2" w:rsidP="003E2883">
                      <w:pPr>
                        <w:rPr>
                          <w:sz w:val="20"/>
                          <w:szCs w:val="20"/>
                        </w:rPr>
                      </w:pPr>
                    </w:p>
                    <w:p w14:paraId="7189860D" w14:textId="77777777" w:rsidR="00E430F2" w:rsidRPr="003E2883" w:rsidRDefault="00E430F2" w:rsidP="003E2883">
                      <w:pPr>
                        <w:rPr>
                          <w:sz w:val="20"/>
                          <w:szCs w:val="20"/>
                        </w:rPr>
                      </w:pPr>
                    </w:p>
                    <w:p w14:paraId="732CA18C" w14:textId="123E63C2" w:rsidR="0087183B" w:rsidRPr="003E2883" w:rsidRDefault="0087183B" w:rsidP="0087183B">
                      <w:pPr>
                        <w:rPr>
                          <w:sz w:val="20"/>
                          <w:szCs w:val="20"/>
                        </w:rPr>
                      </w:pPr>
                    </w:p>
                    <w:p w14:paraId="4E07FA17" w14:textId="231215E1" w:rsidR="002726FC" w:rsidRPr="003E2883" w:rsidRDefault="002726FC" w:rsidP="0087183B">
                      <w:pPr>
                        <w:rPr>
                          <w:sz w:val="20"/>
                          <w:szCs w:val="20"/>
                        </w:rPr>
                      </w:pPr>
                    </w:p>
                    <w:p w14:paraId="120297A3" w14:textId="08801120" w:rsidR="000E528C" w:rsidRDefault="000E528C" w:rsidP="0087183B">
                      <w:pPr>
                        <w:rPr>
                          <w:sz w:val="20"/>
                          <w:szCs w:val="20"/>
                        </w:rPr>
                      </w:pPr>
                    </w:p>
                    <w:p w14:paraId="341DA1FD" w14:textId="765F778E" w:rsidR="000E528C" w:rsidRPr="000E528C" w:rsidRDefault="000E528C" w:rsidP="0087183B">
                      <w:pPr>
                        <w:rPr>
                          <w:b/>
                        </w:rPr>
                      </w:pPr>
                      <w:r w:rsidRPr="000E528C">
                        <w:rPr>
                          <w:b/>
                        </w:rPr>
                        <w:t>7.0</w:t>
                      </w:r>
                      <w:r w:rsidRPr="000E528C">
                        <w:rPr>
                          <w:b/>
                        </w:rPr>
                        <w:tab/>
                        <w:t>Eradication and Recovery</w:t>
                      </w:r>
                    </w:p>
                    <w:p w14:paraId="6328FA73" w14:textId="361CF8DA" w:rsidR="000E528C" w:rsidRDefault="000E528C" w:rsidP="0087183B">
                      <w:pPr>
                        <w:rPr>
                          <w:sz w:val="20"/>
                          <w:szCs w:val="20"/>
                        </w:rPr>
                      </w:pPr>
                    </w:p>
                    <w:p w14:paraId="0351AD56" w14:textId="49D75C43" w:rsidR="00EB7361" w:rsidRPr="00EB7361" w:rsidRDefault="00EB7361" w:rsidP="00EB7361">
                      <w:pPr>
                        <w:pStyle w:val="ListParagraph"/>
                        <w:numPr>
                          <w:ilvl w:val="0"/>
                          <w:numId w:val="19"/>
                        </w:numPr>
                        <w:rPr>
                          <w:rFonts w:asciiTheme="minorHAnsi" w:hAnsiTheme="minorHAnsi" w:cstheme="minorHAnsi"/>
                          <w:sz w:val="20"/>
                          <w:szCs w:val="20"/>
                        </w:rPr>
                      </w:pPr>
                    </w:p>
                    <w:p w14:paraId="532684D4" w14:textId="07C29C73" w:rsidR="00EB7361" w:rsidRPr="00EB7361" w:rsidRDefault="00EB7361" w:rsidP="0087183B">
                      <w:pPr>
                        <w:rPr>
                          <w:rFonts w:cstheme="minorHAnsi"/>
                          <w:sz w:val="20"/>
                          <w:szCs w:val="20"/>
                        </w:rPr>
                      </w:pPr>
                    </w:p>
                    <w:p w14:paraId="4FF89CAD" w14:textId="77777777" w:rsidR="00EB7361" w:rsidRPr="00EB7361" w:rsidRDefault="00EB7361" w:rsidP="0087183B">
                      <w:pPr>
                        <w:rPr>
                          <w:rFonts w:cstheme="minorHAnsi"/>
                          <w:sz w:val="20"/>
                          <w:szCs w:val="20"/>
                        </w:rPr>
                      </w:pPr>
                    </w:p>
                    <w:p w14:paraId="3F7B4053" w14:textId="77777777" w:rsidR="000E528C" w:rsidRPr="0087183B" w:rsidRDefault="000E528C" w:rsidP="0087183B">
                      <w:pPr>
                        <w:rPr>
                          <w:sz w:val="20"/>
                          <w:szCs w:val="20"/>
                        </w:rPr>
                      </w:pPr>
                    </w:p>
                    <w:p w14:paraId="10291E24" w14:textId="3C3DABE9" w:rsidR="00303CAB" w:rsidRDefault="00303CAB" w:rsidP="00591478">
                      <w:pPr>
                        <w:rPr>
                          <w:rFonts w:cs="Lato"/>
                          <w:sz w:val="20"/>
                          <w:szCs w:val="20"/>
                        </w:rPr>
                      </w:pPr>
                    </w:p>
                    <w:p w14:paraId="24F8DDF1" w14:textId="77777777" w:rsidR="0087183B" w:rsidRPr="00BA50C2" w:rsidRDefault="0087183B" w:rsidP="00591478">
                      <w:pPr>
                        <w:rPr>
                          <w:rFonts w:cs="Lato"/>
                          <w:sz w:val="20"/>
                          <w:szCs w:val="20"/>
                        </w:rPr>
                      </w:pPr>
                    </w:p>
                  </w:txbxContent>
                </v:textbox>
              </v:shape>
            </w:pict>
          </mc:Fallback>
        </mc:AlternateContent>
      </w:r>
      <w:r w:rsidR="00286DD9" w:rsidRPr="00D90487">
        <w:rPr>
          <w:noProof/>
        </w:rPr>
        <mc:AlternateContent>
          <mc:Choice Requires="wps">
            <w:drawing>
              <wp:anchor distT="0" distB="0" distL="114300" distR="114300" simplePos="0" relativeHeight="251704320" behindDoc="0" locked="0" layoutInCell="1" allowOverlap="1" wp14:anchorId="7807B775" wp14:editId="6A96B442">
                <wp:simplePos x="0" y="0"/>
                <wp:positionH relativeFrom="column">
                  <wp:posOffset>2135530</wp:posOffset>
                </wp:positionH>
                <wp:positionV relativeFrom="paragraph">
                  <wp:posOffset>45664</wp:posOffset>
                </wp:positionV>
                <wp:extent cx="4653023" cy="657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653023" cy="657225"/>
                        </a:xfrm>
                        <a:prstGeom prst="rect">
                          <a:avLst/>
                        </a:prstGeom>
                        <a:noFill/>
                        <a:ln w="6350">
                          <a:noFill/>
                        </a:ln>
                      </wps:spPr>
                      <wps:txbx>
                        <w:txbxContent>
                          <w:p w14:paraId="7CD816CF" w14:textId="77777777" w:rsidR="00286DD9" w:rsidRPr="005A31A4" w:rsidRDefault="00286DD9" w:rsidP="00286DD9">
                            <w:pPr>
                              <w:rPr>
                                <w:sz w:val="56"/>
                              </w:rPr>
                            </w:pPr>
                            <w:r>
                              <w:rPr>
                                <w:sz w:val="56"/>
                              </w:rPr>
                              <w:t>Cybersecurity Policy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07B775" id="Text Box 7" o:spid="_x0000_s1037" type="#_x0000_t202" style="position:absolute;margin-left:168.15pt;margin-top:3.6pt;width:366.4pt;height:51.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" filled="f" stroked="f" strokeweight=".5pt">
                <v:textbox>
                  <w:txbxContent>
                    <w:p w14:paraId="7CD816CF" w14:textId="77777777" w:rsidR="00286DD9" w:rsidRPr="005A31A4" w:rsidRDefault="00286DD9" w:rsidP="00286DD9">
                      <w:pPr>
                        <w:rPr>
                          <w:sz w:val="56"/>
                        </w:rPr>
                      </w:pPr>
                      <w:r>
                        <w:rPr>
                          <w:sz w:val="56"/>
                        </w:rPr>
                        <w:t>Cybersecurity Policy Template</w:t>
                      </w:r>
                    </w:p>
                  </w:txbxContent>
                </v:textbox>
              </v:shape>
            </w:pict>
          </mc:Fallback>
        </mc:AlternateContent>
      </w:r>
      <w:r w:rsidR="00591478">
        <w:br w:type="page"/>
      </w:r>
    </w:p>
    <w:p w14:paraId="0A1A44F7" w14:textId="2EB8BA44" w:rsidR="00502EE8" w:rsidRDefault="00CB2DCC" w:rsidP="005A31A4">
      <w:r>
        <w:rPr>
          <w:noProof/>
        </w:rPr>
        <w:lastRenderedPageBreak/>
        <mc:AlternateContent>
          <mc:Choice Requires="wps">
            <w:drawing>
              <wp:anchor distT="0" distB="0" distL="114300" distR="114300" simplePos="0" relativeHeight="251692032" behindDoc="0" locked="0" layoutInCell="1" allowOverlap="1" wp14:anchorId="18DDB9C4" wp14:editId="3119978B">
                <wp:simplePos x="0" y="0"/>
                <wp:positionH relativeFrom="column">
                  <wp:posOffset>6206121</wp:posOffset>
                </wp:positionH>
                <wp:positionV relativeFrom="paragraph">
                  <wp:posOffset>-189414</wp:posOffset>
                </wp:positionV>
                <wp:extent cx="2042795" cy="3143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46397597" w14:textId="77777777" w:rsidR="00CB2DCC" w:rsidRPr="00BA50C2" w:rsidRDefault="00CB2DCC" w:rsidP="00CB2DCC">
                            <w:pPr>
                              <w:rPr>
                                <w:sz w:val="20"/>
                                <w:szCs w:val="20"/>
                              </w:rPr>
                            </w:pPr>
                            <w:r w:rsidRPr="00BA50C2">
                              <w:rPr>
                                <w:sz w:val="20"/>
                                <w:szCs w:val="20"/>
                              </w:rPr>
                              <w:t>Date: 03/2</w:t>
                            </w:r>
                            <w:r>
                              <w:rPr>
                                <w:sz w:val="20"/>
                                <w:szCs w:val="20"/>
                              </w:rPr>
                              <w:t>8</w:t>
                            </w:r>
                            <w:r w:rsidRPr="00BA50C2">
                              <w:rPr>
                                <w:sz w:val="20"/>
                                <w:szCs w:val="2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DB9C4" id="Text Box 21" o:spid="_x0000_s1038" type="#_x0000_t202" style="position:absolute;margin-left:488.65pt;margin-top:-14.9pt;width:160.85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" filled="f" stroked="f" strokeweight=".5pt">
                <v:textbox>
                  <w:txbxContent>
                    <w:p w14:paraId="46397597" w14:textId="77777777" w:rsidR="00CB2DCC" w:rsidRPr="00BA50C2" w:rsidRDefault="00CB2DCC" w:rsidP="00CB2DCC">
                      <w:pPr>
                        <w:rPr>
                          <w:sz w:val="20"/>
                          <w:szCs w:val="20"/>
                        </w:rPr>
                      </w:pPr>
                      <w:r w:rsidRPr="00BA50C2">
                        <w:rPr>
                          <w:sz w:val="20"/>
                          <w:szCs w:val="20"/>
                        </w:rPr>
                        <w:t>Date: 03/2</w:t>
                      </w:r>
                      <w:r>
                        <w:rPr>
                          <w:sz w:val="20"/>
                          <w:szCs w:val="20"/>
                        </w:rPr>
                        <w:t>8</w:t>
                      </w:r>
                      <w:r w:rsidRPr="00BA50C2">
                        <w:rPr>
                          <w:sz w:val="20"/>
                          <w:szCs w:val="20"/>
                        </w:rPr>
                        <w:t>/19</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DA8B384" wp14:editId="53B128C7">
                <wp:simplePos x="0" y="0"/>
                <wp:positionH relativeFrom="column">
                  <wp:posOffset>1622323</wp:posOffset>
                </wp:positionH>
                <wp:positionV relativeFrom="paragraph">
                  <wp:posOffset>-148119</wp:posOffset>
                </wp:positionV>
                <wp:extent cx="2042795" cy="278296"/>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042795" cy="278296"/>
                        </a:xfrm>
                        <a:prstGeom prst="rect">
                          <a:avLst/>
                        </a:prstGeom>
                        <a:noFill/>
                        <a:ln w="6350">
                          <a:noFill/>
                        </a:ln>
                      </wps:spPr>
                      <wps:txbx>
                        <w:txbxContent>
                          <w:p w14:paraId="74AF7DEA" w14:textId="77777777" w:rsidR="00CB2DCC" w:rsidRPr="00BA50C2" w:rsidRDefault="00CB2DCC" w:rsidP="00CB2DCC">
                            <w:pPr>
                              <w:rPr>
                                <w:sz w:val="20"/>
                                <w:szCs w:val="20"/>
                              </w:rPr>
                            </w:pPr>
                            <w:r w:rsidRPr="00BA50C2">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8B384" id="Text Box 18" o:spid="_x0000_s1039" type="#_x0000_t202" style="position:absolute;margin-left:127.75pt;margin-top:-11.65pt;width:160.8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" filled="f" stroked="f" strokeweight=".5pt">
                <v:textbox>
                  <w:txbxContent>
                    <w:p w14:paraId="74AF7DEA" w14:textId="77777777" w:rsidR="00CB2DCC" w:rsidRPr="00BA50C2" w:rsidRDefault="00CB2DCC" w:rsidP="00CB2DCC">
                      <w:pPr>
                        <w:rPr>
                          <w:sz w:val="20"/>
                          <w:szCs w:val="20"/>
                        </w:rPr>
                      </w:pPr>
                      <w:r w:rsidRPr="00BA50C2">
                        <w:rPr>
                          <w:sz w:val="20"/>
                          <w:szCs w:val="20"/>
                        </w:rPr>
                        <w:t>Version 1.0</w:t>
                      </w:r>
                    </w:p>
                  </w:txbxContent>
                </v:textbox>
              </v:shape>
            </w:pict>
          </mc:Fallback>
        </mc:AlternateContent>
      </w:r>
    </w:p>
    <w:p w14:paraId="2FFF2B89" w14:textId="7FCE86E2" w:rsidR="005A31A4" w:rsidRDefault="00286DD9" w:rsidP="005A31A4">
      <w:r w:rsidRPr="00D90487">
        <w:rPr>
          <w:noProof/>
        </w:rPr>
        <mc:AlternateContent>
          <mc:Choice Requires="wps">
            <w:drawing>
              <wp:anchor distT="0" distB="0" distL="114300" distR="114300" simplePos="0" relativeHeight="251706368" behindDoc="0" locked="0" layoutInCell="1" allowOverlap="1" wp14:anchorId="67F30350" wp14:editId="00187E00">
                <wp:simplePos x="0" y="0"/>
                <wp:positionH relativeFrom="column">
                  <wp:posOffset>2071869</wp:posOffset>
                </wp:positionH>
                <wp:positionV relativeFrom="paragraph">
                  <wp:posOffset>45664</wp:posOffset>
                </wp:positionV>
                <wp:extent cx="4653023" cy="6572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653023" cy="657225"/>
                        </a:xfrm>
                        <a:prstGeom prst="rect">
                          <a:avLst/>
                        </a:prstGeom>
                        <a:noFill/>
                        <a:ln w="6350">
                          <a:noFill/>
                        </a:ln>
                      </wps:spPr>
                      <wps:txbx>
                        <w:txbxContent>
                          <w:p w14:paraId="22AC8C43" w14:textId="77777777" w:rsidR="00286DD9" w:rsidRPr="005A31A4" w:rsidRDefault="00286DD9" w:rsidP="00286DD9">
                            <w:pPr>
                              <w:rPr>
                                <w:sz w:val="56"/>
                              </w:rPr>
                            </w:pPr>
                            <w:r>
                              <w:rPr>
                                <w:sz w:val="56"/>
                              </w:rPr>
                              <w:t>Cybersecurity Policy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F30350" id="Text Box 14" o:spid="_x0000_s1040" type="#_x0000_t202" style="position:absolute;margin-left:163.15pt;margin-top:3.6pt;width:366.4pt;height:51.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" filled="f" stroked="f" strokeweight=".5pt">
                <v:textbox>
                  <w:txbxContent>
                    <w:p w14:paraId="22AC8C43" w14:textId="77777777" w:rsidR="00286DD9" w:rsidRPr="005A31A4" w:rsidRDefault="00286DD9" w:rsidP="00286DD9">
                      <w:pPr>
                        <w:rPr>
                          <w:sz w:val="56"/>
                        </w:rPr>
                      </w:pPr>
                      <w:r>
                        <w:rPr>
                          <w:sz w:val="56"/>
                        </w:rPr>
                        <w:t>Cybersecurity Policy Template</w:t>
                      </w:r>
                    </w:p>
                  </w:txbxContent>
                </v:textbox>
              </v:shape>
            </w:pict>
          </mc:Fallback>
        </mc:AlternateContent>
      </w:r>
      <w:r w:rsidR="00067F9B">
        <w:rPr>
          <w:noProof/>
        </w:rPr>
        <mc:AlternateContent>
          <mc:Choice Requires="wps">
            <w:drawing>
              <wp:anchor distT="0" distB="0" distL="114300" distR="114300" simplePos="0" relativeHeight="251675648" behindDoc="0" locked="0" layoutInCell="1" allowOverlap="1" wp14:anchorId="2391CAE6" wp14:editId="6FC12950">
                <wp:simplePos x="0" y="0"/>
                <wp:positionH relativeFrom="column">
                  <wp:posOffset>1412111</wp:posOffset>
                </wp:positionH>
                <wp:positionV relativeFrom="paragraph">
                  <wp:posOffset>796933</wp:posOffset>
                </wp:positionV>
                <wp:extent cx="5803900" cy="660335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803900" cy="6603357"/>
                        </a:xfrm>
                        <a:prstGeom prst="rect">
                          <a:avLst/>
                        </a:prstGeom>
                        <a:noFill/>
                        <a:ln w="6350">
                          <a:noFill/>
                        </a:ln>
                      </wps:spPr>
                      <wps:txbx>
                        <w:txbxContent>
                          <w:p w14:paraId="346E2909" w14:textId="71A06ED5" w:rsidR="00303CAB" w:rsidRDefault="00577BB5" w:rsidP="00502EE8">
                            <w:pPr>
                              <w:spacing w:after="240"/>
                              <w:rPr>
                                <w:b/>
                                <w:color w:val="231F20"/>
                              </w:rPr>
                            </w:pPr>
                            <w:r>
                              <w:rPr>
                                <w:b/>
                                <w:color w:val="231F20"/>
                              </w:rPr>
                              <w:t>9</w:t>
                            </w:r>
                            <w:r w:rsidR="00303CAB" w:rsidRPr="00502EE8">
                              <w:rPr>
                                <w:b/>
                                <w:color w:val="231F20"/>
                              </w:rPr>
                              <w:t xml:space="preserve">.0 </w:t>
                            </w:r>
                            <w:r w:rsidR="00303CAB" w:rsidRPr="00502EE8">
                              <w:rPr>
                                <w:b/>
                                <w:color w:val="231F20"/>
                              </w:rPr>
                              <w:tab/>
                            </w:r>
                            <w:r w:rsidR="00E430F2">
                              <w:rPr>
                                <w:b/>
                                <w:color w:val="231F20"/>
                              </w:rPr>
                              <w:t>Learning</w:t>
                            </w:r>
                            <w:r w:rsidR="00C851D5">
                              <w:rPr>
                                <w:b/>
                                <w:color w:val="231F20"/>
                              </w:rPr>
                              <w:t xml:space="preserve"> </w:t>
                            </w:r>
                            <w:r w:rsidR="00F74CB1">
                              <w:rPr>
                                <w:b/>
                                <w:color w:val="231F20"/>
                              </w:rPr>
                              <w:t>Organization</w:t>
                            </w:r>
                          </w:p>
                          <w:p w14:paraId="47A5FC03" w14:textId="5AA855B0" w:rsidR="00CA5FA2" w:rsidRDefault="00764A52" w:rsidP="00037350">
                            <w:pPr>
                              <w:tabs>
                                <w:tab w:val="left" w:pos="820"/>
                                <w:tab w:val="left" w:pos="821"/>
                              </w:tabs>
                              <w:rPr>
                                <w:rFonts w:cstheme="minorHAnsi"/>
                                <w:color w:val="000000" w:themeColor="text1"/>
                                <w:sz w:val="20"/>
                              </w:rPr>
                            </w:pPr>
                            <w:r>
                              <w:rPr>
                                <w:rFonts w:cstheme="minorHAnsi"/>
                                <w:color w:val="000000" w:themeColor="text1"/>
                                <w:sz w:val="20"/>
                              </w:rPr>
                              <w:t xml:space="preserve">In all likelihood, “it’s not if but when” a cyber event of some sort is going to affect your business. Including a section in your plan about the aftermath of an event, might be a good indication of whether your organization is a learning </w:t>
                            </w:r>
                            <w:r w:rsidR="009226EC">
                              <w:rPr>
                                <w:rFonts w:cstheme="minorHAnsi"/>
                                <w:color w:val="000000" w:themeColor="text1"/>
                                <w:sz w:val="20"/>
                              </w:rPr>
                              <w:t>organization</w:t>
                            </w:r>
                            <w:r>
                              <w:rPr>
                                <w:rFonts w:cstheme="minorHAnsi"/>
                                <w:color w:val="000000" w:themeColor="text1"/>
                                <w:sz w:val="20"/>
                              </w:rPr>
                              <w:t xml:space="preserve">. Will you conduct a lessons learned exercise to learn and improve? Will you </w:t>
                            </w:r>
                            <w:r w:rsidR="00C851D5">
                              <w:rPr>
                                <w:rFonts w:cstheme="minorHAnsi"/>
                                <w:color w:val="000000" w:themeColor="text1"/>
                                <w:sz w:val="20"/>
                              </w:rPr>
                              <w:t xml:space="preserve">use the setback to improve your operations? Rebuild your website? Will you encourage your employees to come forward with ways to improve? </w:t>
                            </w:r>
                          </w:p>
                          <w:p w14:paraId="0F9C41F1" w14:textId="789A8553" w:rsidR="00C851D5" w:rsidRDefault="00C851D5" w:rsidP="00037350">
                            <w:pPr>
                              <w:tabs>
                                <w:tab w:val="left" w:pos="820"/>
                                <w:tab w:val="left" w:pos="821"/>
                              </w:tabs>
                              <w:rPr>
                                <w:rFonts w:cstheme="minorHAnsi"/>
                                <w:color w:val="000000" w:themeColor="text1"/>
                                <w:sz w:val="20"/>
                              </w:rPr>
                            </w:pPr>
                          </w:p>
                          <w:p w14:paraId="5AF9CBFE" w14:textId="1143EBAC" w:rsidR="00C851D5" w:rsidRDefault="00C851D5" w:rsidP="00037350">
                            <w:pPr>
                              <w:tabs>
                                <w:tab w:val="left" w:pos="820"/>
                                <w:tab w:val="left" w:pos="821"/>
                              </w:tabs>
                              <w:rPr>
                                <w:rFonts w:cstheme="minorHAnsi"/>
                                <w:color w:val="000000" w:themeColor="text1"/>
                                <w:sz w:val="20"/>
                              </w:rPr>
                            </w:pPr>
                            <w:r>
                              <w:rPr>
                                <w:rFonts w:cstheme="minorHAnsi"/>
                                <w:color w:val="000000" w:themeColor="text1"/>
                                <w:sz w:val="20"/>
                              </w:rPr>
                              <w:t>Setting the stage now about how your organization will respond and recover in a positive way might just set the stage for continuous improvement.</w:t>
                            </w:r>
                          </w:p>
                          <w:p w14:paraId="3B411663" w14:textId="77777777" w:rsidR="00CA5FA2" w:rsidRPr="00037350" w:rsidRDefault="00CA5FA2" w:rsidP="00037350">
                            <w:pPr>
                              <w:tabs>
                                <w:tab w:val="left" w:pos="820"/>
                                <w:tab w:val="left" w:pos="821"/>
                              </w:tabs>
                              <w:rPr>
                                <w:rFonts w:cstheme="minorHAnsi"/>
                                <w:color w:val="000000" w:themeColor="text1"/>
                                <w:sz w:val="20"/>
                              </w:rPr>
                            </w:pPr>
                          </w:p>
                          <w:p w14:paraId="53BF1666" w14:textId="627DEAA4" w:rsidR="00303CAB" w:rsidRDefault="00577BB5" w:rsidP="003459D8">
                            <w:pPr>
                              <w:spacing w:after="240"/>
                              <w:rPr>
                                <w:b/>
                                <w:color w:val="231F20"/>
                              </w:rPr>
                            </w:pPr>
                            <w:r>
                              <w:rPr>
                                <w:b/>
                                <w:color w:val="231F20"/>
                              </w:rPr>
                              <w:t>10</w:t>
                            </w:r>
                            <w:r w:rsidR="00303CAB" w:rsidRPr="00502EE8">
                              <w:rPr>
                                <w:b/>
                                <w:color w:val="231F20"/>
                              </w:rPr>
                              <w:t xml:space="preserve">.0 </w:t>
                            </w:r>
                            <w:r w:rsidR="00303CAB" w:rsidRPr="00502EE8">
                              <w:rPr>
                                <w:b/>
                                <w:color w:val="231F20"/>
                              </w:rPr>
                              <w:tab/>
                            </w:r>
                            <w:r w:rsidR="00C851D5">
                              <w:rPr>
                                <w:b/>
                                <w:color w:val="231F20"/>
                              </w:rPr>
                              <w:t>Training</w:t>
                            </w:r>
                          </w:p>
                          <w:p w14:paraId="4840F96D" w14:textId="126B903B" w:rsidR="00303CAB" w:rsidRDefault="00C851D5" w:rsidP="00502EE8">
                            <w:pPr>
                              <w:rPr>
                                <w:color w:val="231F20"/>
                                <w:sz w:val="20"/>
                                <w:szCs w:val="20"/>
                              </w:rPr>
                            </w:pPr>
                            <w:r>
                              <w:rPr>
                                <w:color w:val="231F20"/>
                                <w:sz w:val="20"/>
                                <w:szCs w:val="20"/>
                              </w:rPr>
                              <w:t xml:space="preserve">Most cybersecurity policies require yearly cybersecurity training - once a year. Including a section in your plan about training your employees more than once a year might be in order. Maybe you might want to include a strategy that you will pay for employees to attain an IT security certificate or lead efforts to become Six Sigma certified. Decide now how you want to include training as a key component to keep your company safe. </w:t>
                            </w:r>
                          </w:p>
                          <w:p w14:paraId="1DCA7F55" w14:textId="77777777" w:rsidR="00067F9B" w:rsidRPr="00BA50C2" w:rsidRDefault="00067F9B" w:rsidP="00067F9B">
                            <w:pPr>
                              <w:pStyle w:val="BodyText"/>
                              <w:kinsoku w:val="0"/>
                              <w:overflowPunct w:val="0"/>
                              <w:ind w:left="220" w:right="196"/>
                              <w:jc w:val="both"/>
                              <w:rPr>
                                <w:rFonts w:asciiTheme="minorHAnsi" w:hAnsiTheme="minorHAnsi"/>
                                <w:sz w:val="20"/>
                                <w:szCs w:val="20"/>
                              </w:rPr>
                            </w:pPr>
                          </w:p>
                          <w:p w14:paraId="7C83900E" w14:textId="23211F50" w:rsidR="00067F9B" w:rsidRPr="00647EBD" w:rsidRDefault="00577BB5" w:rsidP="00067F9B">
                            <w:pPr>
                              <w:pStyle w:val="Heading1"/>
                              <w:kinsoku w:val="0"/>
                              <w:overflowPunct w:val="0"/>
                              <w:ind w:hanging="220"/>
                              <w:rPr>
                                <w:rFonts w:asciiTheme="minorHAnsi" w:hAnsiTheme="minorHAnsi"/>
                                <w:color w:val="231F20"/>
                                <w:u w:val="none"/>
                              </w:rPr>
                            </w:pPr>
                            <w:r>
                              <w:rPr>
                                <w:rFonts w:asciiTheme="minorHAnsi" w:hAnsiTheme="minorHAnsi"/>
                                <w:color w:val="231F20"/>
                                <w:u w:val="none"/>
                              </w:rPr>
                              <w:t>11</w:t>
                            </w:r>
                            <w:r w:rsidR="00067F9B" w:rsidRPr="00647EBD">
                              <w:rPr>
                                <w:rFonts w:asciiTheme="minorHAnsi" w:hAnsiTheme="minorHAnsi"/>
                                <w:color w:val="231F20"/>
                                <w:u w:val="none"/>
                              </w:rPr>
                              <w:t>.0</w:t>
                            </w:r>
                            <w:r w:rsidR="00067F9B" w:rsidRPr="00647EBD">
                              <w:rPr>
                                <w:rFonts w:asciiTheme="minorHAnsi" w:hAnsiTheme="minorHAnsi"/>
                                <w:color w:val="231F20"/>
                                <w:u w:val="none"/>
                              </w:rPr>
                              <w:tab/>
                              <w:t>Applicability</w:t>
                            </w:r>
                          </w:p>
                          <w:p w14:paraId="5E3A616B" w14:textId="77777777" w:rsidR="00067F9B" w:rsidRDefault="00067F9B" w:rsidP="00067F9B">
                            <w:pPr>
                              <w:pStyle w:val="BodyText"/>
                              <w:kinsoku w:val="0"/>
                              <w:overflowPunct w:val="0"/>
                              <w:spacing w:line="274" w:lineRule="exact"/>
                              <w:ind w:left="220"/>
                              <w:jc w:val="both"/>
                              <w:rPr>
                                <w:rFonts w:asciiTheme="minorHAnsi" w:hAnsiTheme="minorHAnsi"/>
                                <w:color w:val="231F20"/>
                                <w:sz w:val="20"/>
                                <w:szCs w:val="20"/>
                              </w:rPr>
                            </w:pPr>
                          </w:p>
                          <w:p w14:paraId="00B83B4A" w14:textId="5A233FC9" w:rsidR="00067F9B" w:rsidRPr="00BA50C2" w:rsidRDefault="00067F9B" w:rsidP="00414231">
                            <w:pPr>
                              <w:pStyle w:val="BodyText"/>
                              <w:kinsoku w:val="0"/>
                              <w:overflowPunct w:val="0"/>
                              <w:spacing w:line="274" w:lineRule="exact"/>
                              <w:rPr>
                                <w:rFonts w:asciiTheme="minorHAnsi" w:hAnsiTheme="minorHAnsi"/>
                                <w:color w:val="231F20"/>
                                <w:sz w:val="20"/>
                                <w:szCs w:val="20"/>
                              </w:rPr>
                            </w:pPr>
                            <w:r>
                              <w:rPr>
                                <w:rFonts w:asciiTheme="minorHAnsi" w:hAnsiTheme="minorHAnsi"/>
                                <w:color w:val="231F20"/>
                                <w:sz w:val="20"/>
                                <w:szCs w:val="20"/>
                              </w:rPr>
                              <w:t xml:space="preserve">A. </w:t>
                            </w:r>
                            <w:r w:rsidR="00C851D5">
                              <w:rPr>
                                <w:rFonts w:asciiTheme="minorHAnsi" w:hAnsiTheme="minorHAnsi"/>
                                <w:color w:val="231F20"/>
                                <w:sz w:val="20"/>
                                <w:szCs w:val="20"/>
                              </w:rPr>
                              <w:t xml:space="preserve">Provide a statement that this </w:t>
                            </w:r>
                            <w:r>
                              <w:rPr>
                                <w:rFonts w:asciiTheme="minorHAnsi" w:hAnsiTheme="minorHAnsi"/>
                                <w:color w:val="231F20"/>
                                <w:sz w:val="20"/>
                                <w:szCs w:val="20"/>
                              </w:rPr>
                              <w:t>policy is applicable to all company employees, all sites and a</w:t>
                            </w:r>
                            <w:r w:rsidR="009226EC">
                              <w:rPr>
                                <w:rFonts w:asciiTheme="minorHAnsi" w:hAnsiTheme="minorHAnsi"/>
                                <w:color w:val="231F20"/>
                                <w:sz w:val="20"/>
                                <w:szCs w:val="20"/>
                              </w:rPr>
                              <w:t>ll</w:t>
                            </w:r>
                            <w:r>
                              <w:rPr>
                                <w:rFonts w:asciiTheme="minorHAnsi" w:hAnsiTheme="minorHAnsi"/>
                                <w:color w:val="231F20"/>
                                <w:sz w:val="20"/>
                                <w:szCs w:val="20"/>
                              </w:rPr>
                              <w:t xml:space="preserve"> service</w:t>
                            </w:r>
                            <w:r w:rsidR="009226EC">
                              <w:rPr>
                                <w:rFonts w:asciiTheme="minorHAnsi" w:hAnsiTheme="minorHAnsi"/>
                                <w:color w:val="231F20"/>
                                <w:sz w:val="20"/>
                                <w:szCs w:val="20"/>
                              </w:rPr>
                              <w:t>s</w:t>
                            </w:r>
                            <w:r>
                              <w:rPr>
                                <w:rFonts w:asciiTheme="minorHAnsi" w:hAnsiTheme="minorHAnsi"/>
                                <w:color w:val="231F20"/>
                                <w:sz w:val="20"/>
                                <w:szCs w:val="20"/>
                              </w:rPr>
                              <w:t xml:space="preserve"> that </w:t>
                            </w:r>
                            <w:r w:rsidR="009226EC">
                              <w:rPr>
                                <w:rFonts w:asciiTheme="minorHAnsi" w:hAnsiTheme="minorHAnsi"/>
                                <w:color w:val="231F20"/>
                                <w:sz w:val="20"/>
                                <w:szCs w:val="20"/>
                              </w:rPr>
                              <w:t>are</w:t>
                            </w:r>
                            <w:r>
                              <w:rPr>
                                <w:rFonts w:asciiTheme="minorHAnsi" w:hAnsiTheme="minorHAnsi"/>
                                <w:color w:val="231F20"/>
                                <w:sz w:val="20"/>
                                <w:szCs w:val="20"/>
                              </w:rPr>
                              <w:t xml:space="preserve"> provided at alternative </w:t>
                            </w:r>
                            <w:r w:rsidR="009226EC">
                              <w:rPr>
                                <w:rFonts w:asciiTheme="minorHAnsi" w:hAnsiTheme="minorHAnsi"/>
                                <w:color w:val="231F20"/>
                                <w:sz w:val="20"/>
                                <w:szCs w:val="20"/>
                              </w:rPr>
                              <w:t xml:space="preserve">(backup) </w:t>
                            </w:r>
                            <w:r>
                              <w:rPr>
                                <w:rFonts w:asciiTheme="minorHAnsi" w:hAnsiTheme="minorHAnsi"/>
                                <w:color w:val="231F20"/>
                                <w:sz w:val="20"/>
                                <w:szCs w:val="20"/>
                              </w:rPr>
                              <w:t>sites.</w:t>
                            </w:r>
                          </w:p>
                          <w:p w14:paraId="3EDF764F" w14:textId="77777777" w:rsidR="00067F9B" w:rsidRDefault="00067F9B" w:rsidP="00502EE8">
                            <w:pPr>
                              <w:rPr>
                                <w:rFonts w:cs="Lato"/>
                                <w:sz w:val="20"/>
                                <w:szCs w:val="20"/>
                              </w:rPr>
                            </w:pPr>
                          </w:p>
                          <w:p w14:paraId="1D1D98CD" w14:textId="483D39DF" w:rsidR="00C851D5" w:rsidRPr="00647EBD" w:rsidRDefault="00C851D5" w:rsidP="00C851D5">
                            <w:pPr>
                              <w:pStyle w:val="Heading1"/>
                              <w:kinsoku w:val="0"/>
                              <w:overflowPunct w:val="0"/>
                              <w:ind w:hanging="220"/>
                              <w:rPr>
                                <w:rFonts w:asciiTheme="minorHAnsi" w:hAnsiTheme="minorHAnsi"/>
                                <w:color w:val="231F20"/>
                                <w:u w:val="none"/>
                              </w:rPr>
                            </w:pPr>
                            <w:r>
                              <w:rPr>
                                <w:rFonts w:asciiTheme="minorHAnsi" w:hAnsiTheme="minorHAnsi"/>
                                <w:color w:val="231F20"/>
                                <w:u w:val="none"/>
                              </w:rPr>
                              <w:t>1</w:t>
                            </w:r>
                            <w:r w:rsidR="00577BB5">
                              <w:rPr>
                                <w:rFonts w:asciiTheme="minorHAnsi" w:hAnsiTheme="minorHAnsi"/>
                                <w:color w:val="231F20"/>
                                <w:u w:val="none"/>
                              </w:rPr>
                              <w:t>2</w:t>
                            </w:r>
                            <w:r w:rsidRPr="00647EBD">
                              <w:rPr>
                                <w:rFonts w:asciiTheme="minorHAnsi" w:hAnsiTheme="minorHAnsi"/>
                                <w:color w:val="231F20"/>
                                <w:u w:val="none"/>
                              </w:rPr>
                              <w:t>.0</w:t>
                            </w:r>
                            <w:r w:rsidRPr="00647EBD">
                              <w:rPr>
                                <w:rFonts w:asciiTheme="minorHAnsi" w:hAnsiTheme="minorHAnsi"/>
                                <w:color w:val="231F20"/>
                                <w:u w:val="none"/>
                              </w:rPr>
                              <w:tab/>
                            </w:r>
                            <w:r>
                              <w:rPr>
                                <w:rFonts w:asciiTheme="minorHAnsi" w:hAnsiTheme="minorHAnsi"/>
                                <w:color w:val="231F20"/>
                                <w:u w:val="none"/>
                              </w:rPr>
                              <w:t>Other Applicable Policies</w:t>
                            </w:r>
                          </w:p>
                          <w:p w14:paraId="5F76E5BE" w14:textId="5046F64A" w:rsidR="00067F9B" w:rsidRDefault="00067F9B" w:rsidP="00502EE8">
                            <w:pPr>
                              <w:rPr>
                                <w:rFonts w:cs="Lato"/>
                                <w:sz w:val="20"/>
                                <w:szCs w:val="20"/>
                              </w:rPr>
                            </w:pPr>
                          </w:p>
                          <w:p w14:paraId="4D63637A" w14:textId="5B5EE6D0" w:rsidR="00C851D5" w:rsidRPr="00067F9B" w:rsidRDefault="00C851D5" w:rsidP="00502EE8">
                            <w:pPr>
                              <w:rPr>
                                <w:rFonts w:cs="Lato"/>
                                <w:sz w:val="20"/>
                                <w:szCs w:val="20"/>
                              </w:rPr>
                            </w:pPr>
                            <w:r>
                              <w:rPr>
                                <w:rFonts w:cs="Lato"/>
                                <w:sz w:val="20"/>
                                <w:szCs w:val="20"/>
                              </w:rPr>
                              <w:t xml:space="preserve">A. </w:t>
                            </w:r>
                            <w:r>
                              <w:rPr>
                                <w:rFonts w:cs="Lato"/>
                                <w:sz w:val="20"/>
                                <w:szCs w:val="20"/>
                              </w:rPr>
                              <w:t xml:space="preserve">Cross reference all other </w:t>
                            </w:r>
                            <w:r w:rsidR="009226EC">
                              <w:rPr>
                                <w:rFonts w:cs="Lato"/>
                                <w:sz w:val="20"/>
                                <w:szCs w:val="20"/>
                              </w:rPr>
                              <w:t xml:space="preserve">company </w:t>
                            </w:r>
                            <w:bookmarkStart w:id="0" w:name="_GoBack"/>
                            <w:bookmarkEnd w:id="0"/>
                            <w:r>
                              <w:rPr>
                                <w:rFonts w:cs="Lato"/>
                                <w:sz w:val="20"/>
                                <w:szCs w:val="20"/>
                              </w:rPr>
                              <w:t>policies that have applicability - such as W</w:t>
                            </w:r>
                            <w:r w:rsidR="00F93128">
                              <w:rPr>
                                <w:rFonts w:cs="Lato"/>
                                <w:sz w:val="20"/>
                                <w:szCs w:val="20"/>
                              </w:rPr>
                              <w:t>i-</w:t>
                            </w:r>
                            <w:r>
                              <w:rPr>
                                <w:rFonts w:cs="Lato"/>
                                <w:sz w:val="20"/>
                                <w:szCs w:val="20"/>
                              </w:rPr>
                              <w:t xml:space="preserve">Fi Policy, IT </w:t>
                            </w:r>
                            <w:r w:rsidR="00577BB5">
                              <w:rPr>
                                <w:rFonts w:cs="Lato"/>
                                <w:sz w:val="20"/>
                                <w:szCs w:val="20"/>
                              </w:rPr>
                              <w:t>Governance</w:t>
                            </w:r>
                            <w:r>
                              <w:rPr>
                                <w:rFonts w:cs="Lato"/>
                                <w:sz w:val="20"/>
                                <w:szCs w:val="20"/>
                              </w:rPr>
                              <w:t xml:space="preserve">, BYOD, Social Media, Password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1CAE6" id="Text Box 10" o:spid="_x0000_s1041" type="#_x0000_t202" style="position:absolute;margin-left:111.2pt;margin-top:62.75pt;width:457pt;height:51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" filled="f" stroked="f" strokeweight=".5pt">
                <v:textbox>
                  <w:txbxContent>
                    <w:p w14:paraId="346E2909" w14:textId="71A06ED5" w:rsidR="00303CAB" w:rsidRDefault="00577BB5" w:rsidP="00502EE8">
                      <w:pPr>
                        <w:spacing w:after="240"/>
                        <w:rPr>
                          <w:b/>
                          <w:color w:val="231F20"/>
                        </w:rPr>
                      </w:pPr>
                      <w:r>
                        <w:rPr>
                          <w:b/>
                          <w:color w:val="231F20"/>
                        </w:rPr>
                        <w:t>9</w:t>
                      </w:r>
                      <w:r w:rsidR="00303CAB" w:rsidRPr="00502EE8">
                        <w:rPr>
                          <w:b/>
                          <w:color w:val="231F20"/>
                        </w:rPr>
                        <w:t xml:space="preserve">.0 </w:t>
                      </w:r>
                      <w:r w:rsidR="00303CAB" w:rsidRPr="00502EE8">
                        <w:rPr>
                          <w:b/>
                          <w:color w:val="231F20"/>
                        </w:rPr>
                        <w:tab/>
                      </w:r>
                      <w:r w:rsidR="00E430F2">
                        <w:rPr>
                          <w:b/>
                          <w:color w:val="231F20"/>
                        </w:rPr>
                        <w:t>Learning</w:t>
                      </w:r>
                      <w:r w:rsidR="00C851D5">
                        <w:rPr>
                          <w:b/>
                          <w:color w:val="231F20"/>
                        </w:rPr>
                        <w:t xml:space="preserve"> </w:t>
                      </w:r>
                      <w:r w:rsidR="00F74CB1">
                        <w:rPr>
                          <w:b/>
                          <w:color w:val="231F20"/>
                        </w:rPr>
                        <w:t>Organization</w:t>
                      </w:r>
                    </w:p>
                    <w:p w14:paraId="47A5FC03" w14:textId="5AA855B0" w:rsidR="00CA5FA2" w:rsidRDefault="00764A52" w:rsidP="00037350">
                      <w:pPr>
                        <w:tabs>
                          <w:tab w:val="left" w:pos="820"/>
                          <w:tab w:val="left" w:pos="821"/>
                        </w:tabs>
                        <w:rPr>
                          <w:rFonts w:cstheme="minorHAnsi"/>
                          <w:color w:val="000000" w:themeColor="text1"/>
                          <w:sz w:val="20"/>
                        </w:rPr>
                      </w:pPr>
                      <w:r>
                        <w:rPr>
                          <w:rFonts w:cstheme="minorHAnsi"/>
                          <w:color w:val="000000" w:themeColor="text1"/>
                          <w:sz w:val="20"/>
                        </w:rPr>
                        <w:t xml:space="preserve">In all likelihood, “it’s not if but when” a cyber event of some sort is going to affect your business. Including a section in your plan about the aftermath of an event, might be a good indication of whether your organization is a learning </w:t>
                      </w:r>
                      <w:r w:rsidR="009226EC">
                        <w:rPr>
                          <w:rFonts w:cstheme="minorHAnsi"/>
                          <w:color w:val="000000" w:themeColor="text1"/>
                          <w:sz w:val="20"/>
                        </w:rPr>
                        <w:t>organization</w:t>
                      </w:r>
                      <w:r>
                        <w:rPr>
                          <w:rFonts w:cstheme="minorHAnsi"/>
                          <w:color w:val="000000" w:themeColor="text1"/>
                          <w:sz w:val="20"/>
                        </w:rPr>
                        <w:t xml:space="preserve">. Will you conduct a lessons learned exercise to learn and improve? Will you </w:t>
                      </w:r>
                      <w:r w:rsidR="00C851D5">
                        <w:rPr>
                          <w:rFonts w:cstheme="minorHAnsi"/>
                          <w:color w:val="000000" w:themeColor="text1"/>
                          <w:sz w:val="20"/>
                        </w:rPr>
                        <w:t xml:space="preserve">use the setback to improve your operations? Rebuild your website? Will you encourage your employees to come forward with ways to improve? </w:t>
                      </w:r>
                    </w:p>
                    <w:p w14:paraId="0F9C41F1" w14:textId="789A8553" w:rsidR="00C851D5" w:rsidRDefault="00C851D5" w:rsidP="00037350">
                      <w:pPr>
                        <w:tabs>
                          <w:tab w:val="left" w:pos="820"/>
                          <w:tab w:val="left" w:pos="821"/>
                        </w:tabs>
                        <w:rPr>
                          <w:rFonts w:cstheme="minorHAnsi"/>
                          <w:color w:val="000000" w:themeColor="text1"/>
                          <w:sz w:val="20"/>
                        </w:rPr>
                      </w:pPr>
                    </w:p>
                    <w:p w14:paraId="5AF9CBFE" w14:textId="1143EBAC" w:rsidR="00C851D5" w:rsidRDefault="00C851D5" w:rsidP="00037350">
                      <w:pPr>
                        <w:tabs>
                          <w:tab w:val="left" w:pos="820"/>
                          <w:tab w:val="left" w:pos="821"/>
                        </w:tabs>
                        <w:rPr>
                          <w:rFonts w:cstheme="minorHAnsi"/>
                          <w:color w:val="000000" w:themeColor="text1"/>
                          <w:sz w:val="20"/>
                        </w:rPr>
                      </w:pPr>
                      <w:r>
                        <w:rPr>
                          <w:rFonts w:cstheme="minorHAnsi"/>
                          <w:color w:val="000000" w:themeColor="text1"/>
                          <w:sz w:val="20"/>
                        </w:rPr>
                        <w:t>Setting the stage now about how your organization will respond and recover in a positive way might just set the stage for continuous improvement.</w:t>
                      </w:r>
                    </w:p>
                    <w:p w14:paraId="3B411663" w14:textId="77777777" w:rsidR="00CA5FA2" w:rsidRPr="00037350" w:rsidRDefault="00CA5FA2" w:rsidP="00037350">
                      <w:pPr>
                        <w:tabs>
                          <w:tab w:val="left" w:pos="820"/>
                          <w:tab w:val="left" w:pos="821"/>
                        </w:tabs>
                        <w:rPr>
                          <w:rFonts w:cstheme="minorHAnsi"/>
                          <w:color w:val="000000" w:themeColor="text1"/>
                          <w:sz w:val="20"/>
                        </w:rPr>
                      </w:pPr>
                    </w:p>
                    <w:p w14:paraId="53BF1666" w14:textId="627DEAA4" w:rsidR="00303CAB" w:rsidRDefault="00577BB5" w:rsidP="003459D8">
                      <w:pPr>
                        <w:spacing w:after="240"/>
                        <w:rPr>
                          <w:b/>
                          <w:color w:val="231F20"/>
                        </w:rPr>
                      </w:pPr>
                      <w:r>
                        <w:rPr>
                          <w:b/>
                          <w:color w:val="231F20"/>
                        </w:rPr>
                        <w:t>10</w:t>
                      </w:r>
                      <w:r w:rsidR="00303CAB" w:rsidRPr="00502EE8">
                        <w:rPr>
                          <w:b/>
                          <w:color w:val="231F20"/>
                        </w:rPr>
                        <w:t xml:space="preserve">.0 </w:t>
                      </w:r>
                      <w:r w:rsidR="00303CAB" w:rsidRPr="00502EE8">
                        <w:rPr>
                          <w:b/>
                          <w:color w:val="231F20"/>
                        </w:rPr>
                        <w:tab/>
                      </w:r>
                      <w:r w:rsidR="00C851D5">
                        <w:rPr>
                          <w:b/>
                          <w:color w:val="231F20"/>
                        </w:rPr>
                        <w:t>Training</w:t>
                      </w:r>
                    </w:p>
                    <w:p w14:paraId="4840F96D" w14:textId="126B903B" w:rsidR="00303CAB" w:rsidRDefault="00C851D5" w:rsidP="00502EE8">
                      <w:pPr>
                        <w:rPr>
                          <w:color w:val="231F20"/>
                          <w:sz w:val="20"/>
                          <w:szCs w:val="20"/>
                        </w:rPr>
                      </w:pPr>
                      <w:r>
                        <w:rPr>
                          <w:color w:val="231F20"/>
                          <w:sz w:val="20"/>
                          <w:szCs w:val="20"/>
                        </w:rPr>
                        <w:t xml:space="preserve">Most cybersecurity policies require yearly cybersecurity training - once a year. Including a section in your plan about training your employees more than once a year might be in order. Maybe you might want to include a strategy that you will pay for employees to attain an IT security certificate or lead efforts to become Six Sigma certified. Decide now how you want to include training as a key component to keep your company safe. </w:t>
                      </w:r>
                    </w:p>
                    <w:p w14:paraId="1DCA7F55" w14:textId="77777777" w:rsidR="00067F9B" w:rsidRPr="00BA50C2" w:rsidRDefault="00067F9B" w:rsidP="00067F9B">
                      <w:pPr>
                        <w:pStyle w:val="BodyText"/>
                        <w:kinsoku w:val="0"/>
                        <w:overflowPunct w:val="0"/>
                        <w:ind w:left="220" w:right="196"/>
                        <w:jc w:val="both"/>
                        <w:rPr>
                          <w:rFonts w:asciiTheme="minorHAnsi" w:hAnsiTheme="minorHAnsi"/>
                          <w:sz w:val="20"/>
                          <w:szCs w:val="20"/>
                        </w:rPr>
                      </w:pPr>
                    </w:p>
                    <w:p w14:paraId="7C83900E" w14:textId="23211F50" w:rsidR="00067F9B" w:rsidRPr="00647EBD" w:rsidRDefault="00577BB5" w:rsidP="00067F9B">
                      <w:pPr>
                        <w:pStyle w:val="Heading1"/>
                        <w:kinsoku w:val="0"/>
                        <w:overflowPunct w:val="0"/>
                        <w:ind w:hanging="220"/>
                        <w:rPr>
                          <w:rFonts w:asciiTheme="minorHAnsi" w:hAnsiTheme="minorHAnsi"/>
                          <w:color w:val="231F20"/>
                          <w:u w:val="none"/>
                        </w:rPr>
                      </w:pPr>
                      <w:r>
                        <w:rPr>
                          <w:rFonts w:asciiTheme="minorHAnsi" w:hAnsiTheme="minorHAnsi"/>
                          <w:color w:val="231F20"/>
                          <w:u w:val="none"/>
                        </w:rPr>
                        <w:t>11</w:t>
                      </w:r>
                      <w:r w:rsidR="00067F9B" w:rsidRPr="00647EBD">
                        <w:rPr>
                          <w:rFonts w:asciiTheme="minorHAnsi" w:hAnsiTheme="minorHAnsi"/>
                          <w:color w:val="231F20"/>
                          <w:u w:val="none"/>
                        </w:rPr>
                        <w:t>.0</w:t>
                      </w:r>
                      <w:r w:rsidR="00067F9B" w:rsidRPr="00647EBD">
                        <w:rPr>
                          <w:rFonts w:asciiTheme="minorHAnsi" w:hAnsiTheme="minorHAnsi"/>
                          <w:color w:val="231F20"/>
                          <w:u w:val="none"/>
                        </w:rPr>
                        <w:tab/>
                        <w:t>Applicability</w:t>
                      </w:r>
                    </w:p>
                    <w:p w14:paraId="5E3A616B" w14:textId="77777777" w:rsidR="00067F9B" w:rsidRDefault="00067F9B" w:rsidP="00067F9B">
                      <w:pPr>
                        <w:pStyle w:val="BodyText"/>
                        <w:kinsoku w:val="0"/>
                        <w:overflowPunct w:val="0"/>
                        <w:spacing w:line="274" w:lineRule="exact"/>
                        <w:ind w:left="220"/>
                        <w:jc w:val="both"/>
                        <w:rPr>
                          <w:rFonts w:asciiTheme="minorHAnsi" w:hAnsiTheme="minorHAnsi"/>
                          <w:color w:val="231F20"/>
                          <w:sz w:val="20"/>
                          <w:szCs w:val="20"/>
                        </w:rPr>
                      </w:pPr>
                    </w:p>
                    <w:p w14:paraId="00B83B4A" w14:textId="5A233FC9" w:rsidR="00067F9B" w:rsidRPr="00BA50C2" w:rsidRDefault="00067F9B" w:rsidP="00414231">
                      <w:pPr>
                        <w:pStyle w:val="BodyText"/>
                        <w:kinsoku w:val="0"/>
                        <w:overflowPunct w:val="0"/>
                        <w:spacing w:line="274" w:lineRule="exact"/>
                        <w:rPr>
                          <w:rFonts w:asciiTheme="minorHAnsi" w:hAnsiTheme="minorHAnsi"/>
                          <w:color w:val="231F20"/>
                          <w:sz w:val="20"/>
                          <w:szCs w:val="20"/>
                        </w:rPr>
                      </w:pPr>
                      <w:r>
                        <w:rPr>
                          <w:rFonts w:asciiTheme="minorHAnsi" w:hAnsiTheme="minorHAnsi"/>
                          <w:color w:val="231F20"/>
                          <w:sz w:val="20"/>
                          <w:szCs w:val="20"/>
                        </w:rPr>
                        <w:t xml:space="preserve">A. </w:t>
                      </w:r>
                      <w:r w:rsidR="00C851D5">
                        <w:rPr>
                          <w:rFonts w:asciiTheme="minorHAnsi" w:hAnsiTheme="minorHAnsi"/>
                          <w:color w:val="231F20"/>
                          <w:sz w:val="20"/>
                          <w:szCs w:val="20"/>
                        </w:rPr>
                        <w:t xml:space="preserve">Provide a statement that this </w:t>
                      </w:r>
                      <w:r>
                        <w:rPr>
                          <w:rFonts w:asciiTheme="minorHAnsi" w:hAnsiTheme="minorHAnsi"/>
                          <w:color w:val="231F20"/>
                          <w:sz w:val="20"/>
                          <w:szCs w:val="20"/>
                        </w:rPr>
                        <w:t>policy is applicable to all company employees, all sites and a</w:t>
                      </w:r>
                      <w:r w:rsidR="009226EC">
                        <w:rPr>
                          <w:rFonts w:asciiTheme="minorHAnsi" w:hAnsiTheme="minorHAnsi"/>
                          <w:color w:val="231F20"/>
                          <w:sz w:val="20"/>
                          <w:szCs w:val="20"/>
                        </w:rPr>
                        <w:t>ll</w:t>
                      </w:r>
                      <w:r>
                        <w:rPr>
                          <w:rFonts w:asciiTheme="minorHAnsi" w:hAnsiTheme="minorHAnsi"/>
                          <w:color w:val="231F20"/>
                          <w:sz w:val="20"/>
                          <w:szCs w:val="20"/>
                        </w:rPr>
                        <w:t xml:space="preserve"> service</w:t>
                      </w:r>
                      <w:r w:rsidR="009226EC">
                        <w:rPr>
                          <w:rFonts w:asciiTheme="minorHAnsi" w:hAnsiTheme="minorHAnsi"/>
                          <w:color w:val="231F20"/>
                          <w:sz w:val="20"/>
                          <w:szCs w:val="20"/>
                        </w:rPr>
                        <w:t>s</w:t>
                      </w:r>
                      <w:r>
                        <w:rPr>
                          <w:rFonts w:asciiTheme="minorHAnsi" w:hAnsiTheme="minorHAnsi"/>
                          <w:color w:val="231F20"/>
                          <w:sz w:val="20"/>
                          <w:szCs w:val="20"/>
                        </w:rPr>
                        <w:t xml:space="preserve"> that </w:t>
                      </w:r>
                      <w:r w:rsidR="009226EC">
                        <w:rPr>
                          <w:rFonts w:asciiTheme="minorHAnsi" w:hAnsiTheme="minorHAnsi"/>
                          <w:color w:val="231F20"/>
                          <w:sz w:val="20"/>
                          <w:szCs w:val="20"/>
                        </w:rPr>
                        <w:t>are</w:t>
                      </w:r>
                      <w:r>
                        <w:rPr>
                          <w:rFonts w:asciiTheme="minorHAnsi" w:hAnsiTheme="minorHAnsi"/>
                          <w:color w:val="231F20"/>
                          <w:sz w:val="20"/>
                          <w:szCs w:val="20"/>
                        </w:rPr>
                        <w:t xml:space="preserve"> provided at alternative </w:t>
                      </w:r>
                      <w:r w:rsidR="009226EC">
                        <w:rPr>
                          <w:rFonts w:asciiTheme="minorHAnsi" w:hAnsiTheme="minorHAnsi"/>
                          <w:color w:val="231F20"/>
                          <w:sz w:val="20"/>
                          <w:szCs w:val="20"/>
                        </w:rPr>
                        <w:t xml:space="preserve">(backup) </w:t>
                      </w:r>
                      <w:r>
                        <w:rPr>
                          <w:rFonts w:asciiTheme="minorHAnsi" w:hAnsiTheme="minorHAnsi"/>
                          <w:color w:val="231F20"/>
                          <w:sz w:val="20"/>
                          <w:szCs w:val="20"/>
                        </w:rPr>
                        <w:t>sites.</w:t>
                      </w:r>
                    </w:p>
                    <w:p w14:paraId="3EDF764F" w14:textId="77777777" w:rsidR="00067F9B" w:rsidRDefault="00067F9B" w:rsidP="00502EE8">
                      <w:pPr>
                        <w:rPr>
                          <w:rFonts w:cs="Lato"/>
                          <w:sz w:val="20"/>
                          <w:szCs w:val="20"/>
                        </w:rPr>
                      </w:pPr>
                    </w:p>
                    <w:p w14:paraId="1D1D98CD" w14:textId="483D39DF" w:rsidR="00C851D5" w:rsidRPr="00647EBD" w:rsidRDefault="00C851D5" w:rsidP="00C851D5">
                      <w:pPr>
                        <w:pStyle w:val="Heading1"/>
                        <w:kinsoku w:val="0"/>
                        <w:overflowPunct w:val="0"/>
                        <w:ind w:hanging="220"/>
                        <w:rPr>
                          <w:rFonts w:asciiTheme="minorHAnsi" w:hAnsiTheme="minorHAnsi"/>
                          <w:color w:val="231F20"/>
                          <w:u w:val="none"/>
                        </w:rPr>
                      </w:pPr>
                      <w:r>
                        <w:rPr>
                          <w:rFonts w:asciiTheme="minorHAnsi" w:hAnsiTheme="minorHAnsi"/>
                          <w:color w:val="231F20"/>
                          <w:u w:val="none"/>
                        </w:rPr>
                        <w:t>1</w:t>
                      </w:r>
                      <w:r w:rsidR="00577BB5">
                        <w:rPr>
                          <w:rFonts w:asciiTheme="minorHAnsi" w:hAnsiTheme="minorHAnsi"/>
                          <w:color w:val="231F20"/>
                          <w:u w:val="none"/>
                        </w:rPr>
                        <w:t>2</w:t>
                      </w:r>
                      <w:r w:rsidRPr="00647EBD">
                        <w:rPr>
                          <w:rFonts w:asciiTheme="minorHAnsi" w:hAnsiTheme="minorHAnsi"/>
                          <w:color w:val="231F20"/>
                          <w:u w:val="none"/>
                        </w:rPr>
                        <w:t>.0</w:t>
                      </w:r>
                      <w:r w:rsidRPr="00647EBD">
                        <w:rPr>
                          <w:rFonts w:asciiTheme="minorHAnsi" w:hAnsiTheme="minorHAnsi"/>
                          <w:color w:val="231F20"/>
                          <w:u w:val="none"/>
                        </w:rPr>
                        <w:tab/>
                      </w:r>
                      <w:r>
                        <w:rPr>
                          <w:rFonts w:asciiTheme="minorHAnsi" w:hAnsiTheme="minorHAnsi"/>
                          <w:color w:val="231F20"/>
                          <w:u w:val="none"/>
                        </w:rPr>
                        <w:t>Other Applicable Policies</w:t>
                      </w:r>
                    </w:p>
                    <w:p w14:paraId="5F76E5BE" w14:textId="5046F64A" w:rsidR="00067F9B" w:rsidRDefault="00067F9B" w:rsidP="00502EE8">
                      <w:pPr>
                        <w:rPr>
                          <w:rFonts w:cs="Lato"/>
                          <w:sz w:val="20"/>
                          <w:szCs w:val="20"/>
                        </w:rPr>
                      </w:pPr>
                    </w:p>
                    <w:p w14:paraId="4D63637A" w14:textId="5B5EE6D0" w:rsidR="00C851D5" w:rsidRPr="00067F9B" w:rsidRDefault="00C851D5" w:rsidP="00502EE8">
                      <w:pPr>
                        <w:rPr>
                          <w:rFonts w:cs="Lato"/>
                          <w:sz w:val="20"/>
                          <w:szCs w:val="20"/>
                        </w:rPr>
                      </w:pPr>
                      <w:r>
                        <w:rPr>
                          <w:rFonts w:cs="Lato"/>
                          <w:sz w:val="20"/>
                          <w:szCs w:val="20"/>
                        </w:rPr>
                        <w:t xml:space="preserve">A. </w:t>
                      </w:r>
                      <w:r>
                        <w:rPr>
                          <w:rFonts w:cs="Lato"/>
                          <w:sz w:val="20"/>
                          <w:szCs w:val="20"/>
                        </w:rPr>
                        <w:t xml:space="preserve">Cross reference all other </w:t>
                      </w:r>
                      <w:r w:rsidR="009226EC">
                        <w:rPr>
                          <w:rFonts w:cs="Lato"/>
                          <w:sz w:val="20"/>
                          <w:szCs w:val="20"/>
                        </w:rPr>
                        <w:t xml:space="preserve">company </w:t>
                      </w:r>
                      <w:bookmarkStart w:id="1" w:name="_GoBack"/>
                      <w:bookmarkEnd w:id="1"/>
                      <w:r>
                        <w:rPr>
                          <w:rFonts w:cs="Lato"/>
                          <w:sz w:val="20"/>
                          <w:szCs w:val="20"/>
                        </w:rPr>
                        <w:t>policies that have applicability - such as W</w:t>
                      </w:r>
                      <w:r w:rsidR="00F93128">
                        <w:rPr>
                          <w:rFonts w:cs="Lato"/>
                          <w:sz w:val="20"/>
                          <w:szCs w:val="20"/>
                        </w:rPr>
                        <w:t>i-</w:t>
                      </w:r>
                      <w:r>
                        <w:rPr>
                          <w:rFonts w:cs="Lato"/>
                          <w:sz w:val="20"/>
                          <w:szCs w:val="20"/>
                        </w:rPr>
                        <w:t xml:space="preserve">Fi Policy, IT </w:t>
                      </w:r>
                      <w:r w:rsidR="00577BB5">
                        <w:rPr>
                          <w:rFonts w:cs="Lato"/>
                          <w:sz w:val="20"/>
                          <w:szCs w:val="20"/>
                        </w:rPr>
                        <w:t>Governance</w:t>
                      </w:r>
                      <w:r>
                        <w:rPr>
                          <w:rFonts w:cs="Lato"/>
                          <w:sz w:val="20"/>
                          <w:szCs w:val="20"/>
                        </w:rPr>
                        <w:t xml:space="preserve">, BYOD, Social Media, Password etc. </w:t>
                      </w:r>
                    </w:p>
                  </w:txbxContent>
                </v:textbox>
              </v:shape>
            </w:pict>
          </mc:Fallback>
        </mc:AlternateContent>
      </w:r>
    </w:p>
    <w:sectPr w:rsidR="005A31A4" w:rsidSect="005A31A4">
      <w:headerReference w:type="even" r:id="rId7"/>
      <w:headerReference w:type="default" r:id="rId8"/>
      <w:footerReference w:type="even" r:id="rId9"/>
      <w:footerReference w:type="default" r:id="rId10"/>
      <w:headerReference w:type="first" r:id="rId11"/>
      <w:footerReference w:type="first" r:id="rId12"/>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2AC8B" w14:textId="77777777" w:rsidR="00471A5C" w:rsidRDefault="00471A5C" w:rsidP="005A31A4">
      <w:r>
        <w:separator/>
      </w:r>
    </w:p>
  </w:endnote>
  <w:endnote w:type="continuationSeparator" w:id="0">
    <w:p w14:paraId="75E9733C" w14:textId="77777777" w:rsidR="00471A5C" w:rsidRDefault="00471A5C" w:rsidP="005A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Janson Text LT Std">
    <w:altName w:val="Times New Roman"/>
    <w:panose1 w:val="020B0604020202020204"/>
    <w:charset w:val="00"/>
    <w:family w:val="auto"/>
    <w:pitch w:val="default"/>
  </w:font>
  <w:font w:name="MS PGothic">
    <w:panose1 w:val="020B0600070205080204"/>
    <w:charset w:val="80"/>
    <w:family w:val="swiss"/>
    <w:pitch w:val="variable"/>
    <w:sig w:usb0="E00002FF" w:usb1="6AC7FDFB" w:usb2="08000012" w:usb3="00000000" w:csb0="0002009F" w:csb1="00000000"/>
  </w:font>
  <w:font w:name="Lato">
    <w:altName w:val="Calibri"/>
    <w:panose1 w:val="020B0604020202020204"/>
    <w:charset w:val="00"/>
    <w:family w:val="swiss"/>
    <w:pitch w:val="variable"/>
    <w:sig w:usb0="E10002FF" w:usb1="5000E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3C2A4" w14:textId="77777777" w:rsidR="00303CAB" w:rsidRDefault="00303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55C4" w14:textId="77777777" w:rsidR="00303CAB" w:rsidRDefault="00303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A217" w14:textId="77777777" w:rsidR="00303CAB" w:rsidRDefault="003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D3319" w14:textId="77777777" w:rsidR="00471A5C" w:rsidRDefault="00471A5C" w:rsidP="005A31A4">
      <w:r>
        <w:separator/>
      </w:r>
    </w:p>
  </w:footnote>
  <w:footnote w:type="continuationSeparator" w:id="0">
    <w:p w14:paraId="69993E43" w14:textId="77777777" w:rsidR="00471A5C" w:rsidRDefault="00471A5C" w:rsidP="005A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6FB7" w14:textId="2497E926" w:rsidR="00303CAB" w:rsidRDefault="00471A5C">
    <w:pPr>
      <w:pStyle w:val="Header"/>
    </w:pPr>
    <w:r>
      <w:rPr>
        <w:noProof/>
      </w:rPr>
      <w:pict w14:anchorId="051E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3850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351E" w14:textId="2B96AB77" w:rsidR="00303CAB" w:rsidRDefault="00471A5C">
    <w:pPr>
      <w:pStyle w:val="Header"/>
    </w:pPr>
    <w:r>
      <w:rPr>
        <w:noProof/>
      </w:rPr>
      <w:pict w14:anchorId="69CA0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38504"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8D79" w14:textId="2795F25B" w:rsidR="00303CAB" w:rsidRDefault="00471A5C">
    <w:pPr>
      <w:pStyle w:val="Header"/>
    </w:pPr>
    <w:r>
      <w:rPr>
        <w:noProof/>
      </w:rPr>
      <w:pict w14:anchorId="08F7F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3850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600" w:hanging="360"/>
      </w:pPr>
      <w:rPr>
        <w:rFonts w:ascii="Times New Roman" w:hAnsi="Times New Roman" w:cs="Times New Roman"/>
        <w:b w:val="0"/>
        <w:bCs w:val="0"/>
        <w:color w:val="231F20"/>
        <w:spacing w:val="-1"/>
        <w:w w:val="99"/>
        <w:sz w:val="24"/>
        <w:szCs w:val="24"/>
      </w:rPr>
    </w:lvl>
    <w:lvl w:ilvl="1">
      <w:numFmt w:val="bullet"/>
      <w:lvlText w:val="•"/>
      <w:lvlJc w:val="left"/>
      <w:pPr>
        <w:ind w:left="1524" w:hanging="360"/>
      </w:pPr>
    </w:lvl>
    <w:lvl w:ilvl="2">
      <w:numFmt w:val="bullet"/>
      <w:lvlText w:val="•"/>
      <w:lvlJc w:val="left"/>
      <w:pPr>
        <w:ind w:left="2448" w:hanging="360"/>
      </w:pPr>
    </w:lvl>
    <w:lvl w:ilvl="3">
      <w:numFmt w:val="bullet"/>
      <w:lvlText w:val="•"/>
      <w:lvlJc w:val="left"/>
      <w:pPr>
        <w:ind w:left="3372" w:hanging="360"/>
      </w:pPr>
    </w:lvl>
    <w:lvl w:ilvl="4">
      <w:numFmt w:val="bullet"/>
      <w:lvlText w:val="•"/>
      <w:lvlJc w:val="left"/>
      <w:pPr>
        <w:ind w:left="4296" w:hanging="360"/>
      </w:pPr>
    </w:lvl>
    <w:lvl w:ilvl="5">
      <w:numFmt w:val="bullet"/>
      <w:lvlText w:val="•"/>
      <w:lvlJc w:val="left"/>
      <w:pPr>
        <w:ind w:left="5220" w:hanging="360"/>
      </w:pPr>
    </w:lvl>
    <w:lvl w:ilvl="6">
      <w:numFmt w:val="bullet"/>
      <w:lvlText w:val="•"/>
      <w:lvlJc w:val="left"/>
      <w:pPr>
        <w:ind w:left="6144" w:hanging="360"/>
      </w:pPr>
    </w:lvl>
    <w:lvl w:ilvl="7">
      <w:numFmt w:val="bullet"/>
      <w:lvlText w:val="•"/>
      <w:lvlJc w:val="left"/>
      <w:pPr>
        <w:ind w:left="7068" w:hanging="360"/>
      </w:pPr>
    </w:lvl>
    <w:lvl w:ilvl="8">
      <w:numFmt w:val="bullet"/>
      <w:lvlText w:val="•"/>
      <w:lvlJc w:val="left"/>
      <w:pPr>
        <w:ind w:left="7992" w:hanging="360"/>
      </w:pPr>
    </w:lvl>
  </w:abstractNum>
  <w:abstractNum w:abstractNumId="1" w15:restartNumberingAfterBreak="0">
    <w:nsid w:val="00000403"/>
    <w:multiLevelType w:val="multilevel"/>
    <w:tmpl w:val="00000886"/>
    <w:lvl w:ilvl="0">
      <w:start w:val="1"/>
      <w:numFmt w:val="upperLetter"/>
      <w:lvlText w:val="%1."/>
      <w:lvlJc w:val="left"/>
      <w:pPr>
        <w:ind w:left="360" w:hanging="360"/>
      </w:pPr>
      <w:rPr>
        <w:rFonts w:ascii="Times New Roman" w:hAnsi="Times New Roman" w:cs="Times New Roman"/>
        <w:b w:val="0"/>
        <w:bCs w:val="0"/>
        <w:color w:val="231F20"/>
        <w:spacing w:val="-1"/>
        <w:w w:val="99"/>
        <w:sz w:val="24"/>
        <w:szCs w:val="24"/>
      </w:rPr>
    </w:lvl>
    <w:lvl w:ilvl="1">
      <w:numFmt w:val="bullet"/>
      <w:lvlText w:val="•"/>
      <w:lvlJc w:val="left"/>
      <w:pPr>
        <w:ind w:left="1524" w:hanging="360"/>
      </w:pPr>
    </w:lvl>
    <w:lvl w:ilvl="2">
      <w:numFmt w:val="bullet"/>
      <w:lvlText w:val="•"/>
      <w:lvlJc w:val="left"/>
      <w:pPr>
        <w:ind w:left="2448" w:hanging="360"/>
      </w:pPr>
    </w:lvl>
    <w:lvl w:ilvl="3">
      <w:numFmt w:val="bullet"/>
      <w:lvlText w:val="•"/>
      <w:lvlJc w:val="left"/>
      <w:pPr>
        <w:ind w:left="3372" w:hanging="360"/>
      </w:pPr>
    </w:lvl>
    <w:lvl w:ilvl="4">
      <w:numFmt w:val="bullet"/>
      <w:lvlText w:val="•"/>
      <w:lvlJc w:val="left"/>
      <w:pPr>
        <w:ind w:left="4296" w:hanging="360"/>
      </w:pPr>
    </w:lvl>
    <w:lvl w:ilvl="5">
      <w:numFmt w:val="bullet"/>
      <w:lvlText w:val="•"/>
      <w:lvlJc w:val="left"/>
      <w:pPr>
        <w:ind w:left="5220" w:hanging="360"/>
      </w:pPr>
    </w:lvl>
    <w:lvl w:ilvl="6">
      <w:numFmt w:val="bullet"/>
      <w:lvlText w:val="•"/>
      <w:lvlJc w:val="left"/>
      <w:pPr>
        <w:ind w:left="6144" w:hanging="360"/>
      </w:pPr>
    </w:lvl>
    <w:lvl w:ilvl="7">
      <w:numFmt w:val="bullet"/>
      <w:lvlText w:val="•"/>
      <w:lvlJc w:val="left"/>
      <w:pPr>
        <w:ind w:left="7068" w:hanging="360"/>
      </w:pPr>
    </w:lvl>
    <w:lvl w:ilvl="8">
      <w:numFmt w:val="bullet"/>
      <w:lvlText w:val="•"/>
      <w:lvlJc w:val="left"/>
      <w:pPr>
        <w:ind w:left="7992" w:hanging="360"/>
      </w:pPr>
    </w:lvl>
  </w:abstractNum>
  <w:abstractNum w:abstractNumId="2" w15:restartNumberingAfterBreak="0">
    <w:nsid w:val="00000404"/>
    <w:multiLevelType w:val="multilevel"/>
    <w:tmpl w:val="00000887"/>
    <w:lvl w:ilvl="0">
      <w:start w:val="1"/>
      <w:numFmt w:val="upperLetter"/>
      <w:lvlText w:val="%1."/>
      <w:lvlJc w:val="left"/>
      <w:pPr>
        <w:ind w:left="580" w:hanging="360"/>
      </w:pPr>
      <w:rPr>
        <w:rFonts w:ascii="Times New Roman" w:hAnsi="Times New Roman" w:cs="Times New Roman"/>
        <w:b w:val="0"/>
        <w:bCs w:val="0"/>
        <w:color w:val="231F20"/>
        <w:spacing w:val="-1"/>
        <w:w w:val="99"/>
        <w:sz w:val="24"/>
        <w:szCs w:val="24"/>
      </w:rPr>
    </w:lvl>
    <w:lvl w:ilvl="1">
      <w:numFmt w:val="bullet"/>
      <w:lvlText w:val="•"/>
      <w:lvlJc w:val="left"/>
      <w:pPr>
        <w:ind w:left="1500" w:hanging="360"/>
      </w:pPr>
    </w:lvl>
    <w:lvl w:ilvl="2">
      <w:numFmt w:val="bullet"/>
      <w:lvlText w:val="•"/>
      <w:lvlJc w:val="left"/>
      <w:pPr>
        <w:ind w:left="2420" w:hanging="360"/>
      </w:pPr>
    </w:lvl>
    <w:lvl w:ilvl="3">
      <w:numFmt w:val="bullet"/>
      <w:lvlText w:val="•"/>
      <w:lvlJc w:val="left"/>
      <w:pPr>
        <w:ind w:left="3340" w:hanging="360"/>
      </w:pPr>
    </w:lvl>
    <w:lvl w:ilvl="4">
      <w:numFmt w:val="bullet"/>
      <w:lvlText w:val="•"/>
      <w:lvlJc w:val="left"/>
      <w:pPr>
        <w:ind w:left="4260" w:hanging="360"/>
      </w:pPr>
    </w:lvl>
    <w:lvl w:ilvl="5">
      <w:numFmt w:val="bullet"/>
      <w:lvlText w:val="•"/>
      <w:lvlJc w:val="left"/>
      <w:pPr>
        <w:ind w:left="5180" w:hanging="360"/>
      </w:pPr>
    </w:lvl>
    <w:lvl w:ilvl="6">
      <w:numFmt w:val="bullet"/>
      <w:lvlText w:val="•"/>
      <w:lvlJc w:val="left"/>
      <w:pPr>
        <w:ind w:left="6100" w:hanging="360"/>
      </w:pPr>
    </w:lvl>
    <w:lvl w:ilvl="7">
      <w:numFmt w:val="bullet"/>
      <w:lvlText w:val="•"/>
      <w:lvlJc w:val="left"/>
      <w:pPr>
        <w:ind w:left="7020" w:hanging="360"/>
      </w:pPr>
    </w:lvl>
    <w:lvl w:ilvl="8">
      <w:numFmt w:val="bullet"/>
      <w:lvlText w:val="•"/>
      <w:lvlJc w:val="left"/>
      <w:pPr>
        <w:ind w:left="7940" w:hanging="360"/>
      </w:pPr>
    </w:lvl>
  </w:abstractNum>
  <w:abstractNum w:abstractNumId="3" w15:restartNumberingAfterBreak="0">
    <w:nsid w:val="00000405"/>
    <w:multiLevelType w:val="multilevel"/>
    <w:tmpl w:val="00000888"/>
    <w:lvl w:ilvl="0">
      <w:start w:val="1"/>
      <w:numFmt w:val="upperLetter"/>
      <w:lvlText w:val="%1."/>
      <w:lvlJc w:val="left"/>
      <w:pPr>
        <w:ind w:left="579" w:hanging="360"/>
      </w:pPr>
      <w:rPr>
        <w:rFonts w:ascii="Times New Roman" w:hAnsi="Times New Roman" w:cs="Times New Roman"/>
        <w:b w:val="0"/>
        <w:bCs w:val="0"/>
        <w:color w:val="231F20"/>
        <w:spacing w:val="-1"/>
        <w:w w:val="99"/>
        <w:sz w:val="24"/>
        <w:szCs w:val="24"/>
      </w:rPr>
    </w:lvl>
    <w:lvl w:ilvl="1">
      <w:numFmt w:val="bullet"/>
      <w:lvlText w:val="•"/>
      <w:lvlJc w:val="left"/>
      <w:pPr>
        <w:ind w:left="1500" w:hanging="360"/>
      </w:pPr>
    </w:lvl>
    <w:lvl w:ilvl="2">
      <w:numFmt w:val="bullet"/>
      <w:lvlText w:val="•"/>
      <w:lvlJc w:val="left"/>
      <w:pPr>
        <w:ind w:left="2420" w:hanging="360"/>
      </w:pPr>
    </w:lvl>
    <w:lvl w:ilvl="3">
      <w:numFmt w:val="bullet"/>
      <w:lvlText w:val="•"/>
      <w:lvlJc w:val="left"/>
      <w:pPr>
        <w:ind w:left="3340" w:hanging="360"/>
      </w:pPr>
    </w:lvl>
    <w:lvl w:ilvl="4">
      <w:numFmt w:val="bullet"/>
      <w:lvlText w:val="•"/>
      <w:lvlJc w:val="left"/>
      <w:pPr>
        <w:ind w:left="4260" w:hanging="360"/>
      </w:pPr>
    </w:lvl>
    <w:lvl w:ilvl="5">
      <w:numFmt w:val="bullet"/>
      <w:lvlText w:val="•"/>
      <w:lvlJc w:val="left"/>
      <w:pPr>
        <w:ind w:left="5180" w:hanging="360"/>
      </w:pPr>
    </w:lvl>
    <w:lvl w:ilvl="6">
      <w:numFmt w:val="bullet"/>
      <w:lvlText w:val="•"/>
      <w:lvlJc w:val="left"/>
      <w:pPr>
        <w:ind w:left="6100" w:hanging="360"/>
      </w:pPr>
    </w:lvl>
    <w:lvl w:ilvl="7">
      <w:numFmt w:val="bullet"/>
      <w:lvlText w:val="•"/>
      <w:lvlJc w:val="left"/>
      <w:pPr>
        <w:ind w:left="7020" w:hanging="360"/>
      </w:pPr>
    </w:lvl>
    <w:lvl w:ilvl="8">
      <w:numFmt w:val="bullet"/>
      <w:lvlText w:val="•"/>
      <w:lvlJc w:val="left"/>
      <w:pPr>
        <w:ind w:left="7940" w:hanging="360"/>
      </w:pPr>
    </w:lvl>
  </w:abstractNum>
  <w:abstractNum w:abstractNumId="4" w15:restartNumberingAfterBreak="0">
    <w:nsid w:val="01490B5E"/>
    <w:multiLevelType w:val="hybridMultilevel"/>
    <w:tmpl w:val="69B4B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1A8282A"/>
    <w:multiLevelType w:val="hybridMultilevel"/>
    <w:tmpl w:val="1CA8DAD6"/>
    <w:lvl w:ilvl="0" w:tplc="04090001">
      <w:start w:val="1"/>
      <w:numFmt w:val="bullet"/>
      <w:lvlText w:val=""/>
      <w:lvlJc w:val="left"/>
      <w:pPr>
        <w:ind w:left="-540" w:firstLine="0"/>
      </w:pPr>
      <w:rPr>
        <w:rFonts w:ascii="Symbol" w:hAnsi="Symbol" w:hint="default"/>
      </w:rPr>
    </w:lvl>
    <w:lvl w:ilvl="1" w:tplc="FFFFFFFF">
      <w:numFmt w:val="decimal"/>
      <w:lvlText w:val=""/>
      <w:lvlJc w:val="left"/>
      <w:pPr>
        <w:ind w:left="-540" w:firstLine="0"/>
      </w:pPr>
    </w:lvl>
    <w:lvl w:ilvl="2" w:tplc="FFFFFFFF">
      <w:numFmt w:val="decimal"/>
      <w:lvlText w:val=""/>
      <w:lvlJc w:val="left"/>
      <w:pPr>
        <w:ind w:left="-540" w:firstLine="0"/>
      </w:pPr>
    </w:lvl>
    <w:lvl w:ilvl="3" w:tplc="FFFFFFFF">
      <w:numFmt w:val="decimal"/>
      <w:lvlText w:val=""/>
      <w:lvlJc w:val="left"/>
      <w:pPr>
        <w:ind w:left="-540" w:firstLine="0"/>
      </w:pPr>
    </w:lvl>
    <w:lvl w:ilvl="4" w:tplc="FFFFFFFF">
      <w:numFmt w:val="decimal"/>
      <w:lvlText w:val=""/>
      <w:lvlJc w:val="left"/>
      <w:pPr>
        <w:ind w:left="-540" w:firstLine="0"/>
      </w:pPr>
    </w:lvl>
    <w:lvl w:ilvl="5" w:tplc="FFFFFFFF">
      <w:numFmt w:val="decimal"/>
      <w:lvlText w:val=""/>
      <w:lvlJc w:val="left"/>
      <w:pPr>
        <w:ind w:left="-540" w:firstLine="0"/>
      </w:pPr>
    </w:lvl>
    <w:lvl w:ilvl="6" w:tplc="FFFFFFFF">
      <w:numFmt w:val="decimal"/>
      <w:lvlText w:val=""/>
      <w:lvlJc w:val="left"/>
      <w:pPr>
        <w:ind w:left="-540" w:firstLine="0"/>
      </w:pPr>
    </w:lvl>
    <w:lvl w:ilvl="7" w:tplc="FFFFFFFF">
      <w:numFmt w:val="decimal"/>
      <w:lvlText w:val=""/>
      <w:lvlJc w:val="left"/>
      <w:pPr>
        <w:ind w:left="-540" w:firstLine="0"/>
      </w:pPr>
    </w:lvl>
    <w:lvl w:ilvl="8" w:tplc="FFFFFFFF">
      <w:numFmt w:val="decimal"/>
      <w:lvlText w:val=""/>
      <w:lvlJc w:val="left"/>
      <w:pPr>
        <w:ind w:left="-540" w:firstLine="0"/>
      </w:pPr>
    </w:lvl>
  </w:abstractNum>
  <w:abstractNum w:abstractNumId="6" w15:restartNumberingAfterBreak="0">
    <w:nsid w:val="05084438"/>
    <w:multiLevelType w:val="hybridMultilevel"/>
    <w:tmpl w:val="A8D43B58"/>
    <w:lvl w:ilvl="0" w:tplc="04090003">
      <w:start w:val="1"/>
      <w:numFmt w:val="bullet"/>
      <w:lvlText w:val="o"/>
      <w:lvlJc w:val="left"/>
      <w:pPr>
        <w:ind w:left="1900" w:hanging="360"/>
      </w:pPr>
      <w:rPr>
        <w:rFonts w:ascii="Courier New" w:hAnsi="Courier New" w:cs="Courier New"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7" w15:restartNumberingAfterBreak="0">
    <w:nsid w:val="191C73A2"/>
    <w:multiLevelType w:val="hybridMultilevel"/>
    <w:tmpl w:val="B73CEDCC"/>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15:restartNumberingAfterBreak="0">
    <w:nsid w:val="1B247358"/>
    <w:multiLevelType w:val="hybridMultilevel"/>
    <w:tmpl w:val="9EC6BC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756832"/>
    <w:multiLevelType w:val="hybridMultilevel"/>
    <w:tmpl w:val="273CAB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2048F"/>
    <w:multiLevelType w:val="hybridMultilevel"/>
    <w:tmpl w:val="4418DC4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62757D5"/>
    <w:multiLevelType w:val="hybridMultilevel"/>
    <w:tmpl w:val="8CB8EB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242D5C"/>
    <w:multiLevelType w:val="hybridMultilevel"/>
    <w:tmpl w:val="96B648FE"/>
    <w:lvl w:ilvl="0" w:tplc="04090003">
      <w:start w:val="1"/>
      <w:numFmt w:val="bullet"/>
      <w:lvlText w:val="o"/>
      <w:lvlJc w:val="left"/>
      <w:pPr>
        <w:ind w:left="1221" w:hanging="360"/>
      </w:pPr>
      <w:rPr>
        <w:rFonts w:ascii="Courier New" w:hAnsi="Courier New" w:cs="Courier New"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3" w15:restartNumberingAfterBreak="0">
    <w:nsid w:val="2ABE7E1B"/>
    <w:multiLevelType w:val="hybridMultilevel"/>
    <w:tmpl w:val="50A681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5525B2"/>
    <w:multiLevelType w:val="hybridMultilevel"/>
    <w:tmpl w:val="88BC30B6"/>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2B9E0281"/>
    <w:multiLevelType w:val="hybridMultilevel"/>
    <w:tmpl w:val="59F2072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2E110934"/>
    <w:multiLevelType w:val="hybridMultilevel"/>
    <w:tmpl w:val="A7A29DA4"/>
    <w:lvl w:ilvl="0" w:tplc="4C7EF09C">
      <w:numFmt w:val="bullet"/>
      <w:lvlText w:val=""/>
      <w:lvlJc w:val="left"/>
      <w:pPr>
        <w:ind w:left="820" w:hanging="360"/>
      </w:pPr>
      <w:rPr>
        <w:rFonts w:ascii="Symbol" w:eastAsia="Symbol" w:hAnsi="Symbol" w:cs="Symbol" w:hint="default"/>
        <w:w w:val="99"/>
        <w:sz w:val="20"/>
        <w:szCs w:val="20"/>
      </w:rPr>
    </w:lvl>
    <w:lvl w:ilvl="1" w:tplc="458C9824">
      <w:numFmt w:val="bullet"/>
      <w:lvlText w:val="o"/>
      <w:lvlJc w:val="left"/>
      <w:pPr>
        <w:ind w:left="1540" w:hanging="360"/>
      </w:pPr>
      <w:rPr>
        <w:rFonts w:ascii="Courier New" w:eastAsia="Courier New" w:hAnsi="Courier New" w:cs="Courier New" w:hint="default"/>
        <w:w w:val="99"/>
        <w:sz w:val="20"/>
        <w:szCs w:val="20"/>
      </w:rPr>
    </w:lvl>
    <w:lvl w:ilvl="2" w:tplc="12548F3A">
      <w:numFmt w:val="bullet"/>
      <w:lvlText w:val="•"/>
      <w:lvlJc w:val="left"/>
      <w:pPr>
        <w:ind w:left="2420" w:hanging="360"/>
      </w:pPr>
      <w:rPr>
        <w:rFonts w:hint="default"/>
      </w:rPr>
    </w:lvl>
    <w:lvl w:ilvl="3" w:tplc="1344756C">
      <w:numFmt w:val="bullet"/>
      <w:lvlText w:val="•"/>
      <w:lvlJc w:val="left"/>
      <w:pPr>
        <w:ind w:left="3300" w:hanging="360"/>
      </w:pPr>
      <w:rPr>
        <w:rFonts w:hint="default"/>
      </w:rPr>
    </w:lvl>
    <w:lvl w:ilvl="4" w:tplc="0E729650">
      <w:numFmt w:val="bullet"/>
      <w:lvlText w:val="•"/>
      <w:lvlJc w:val="left"/>
      <w:pPr>
        <w:ind w:left="4180" w:hanging="360"/>
      </w:pPr>
      <w:rPr>
        <w:rFonts w:hint="default"/>
      </w:rPr>
    </w:lvl>
    <w:lvl w:ilvl="5" w:tplc="1424FACA">
      <w:numFmt w:val="bullet"/>
      <w:lvlText w:val="•"/>
      <w:lvlJc w:val="left"/>
      <w:pPr>
        <w:ind w:left="5060" w:hanging="360"/>
      </w:pPr>
      <w:rPr>
        <w:rFonts w:hint="default"/>
      </w:rPr>
    </w:lvl>
    <w:lvl w:ilvl="6" w:tplc="AC00F0F0">
      <w:numFmt w:val="bullet"/>
      <w:lvlText w:val="•"/>
      <w:lvlJc w:val="left"/>
      <w:pPr>
        <w:ind w:left="5940" w:hanging="360"/>
      </w:pPr>
      <w:rPr>
        <w:rFonts w:hint="default"/>
      </w:rPr>
    </w:lvl>
    <w:lvl w:ilvl="7" w:tplc="E24615B8">
      <w:numFmt w:val="bullet"/>
      <w:lvlText w:val="•"/>
      <w:lvlJc w:val="left"/>
      <w:pPr>
        <w:ind w:left="6820" w:hanging="360"/>
      </w:pPr>
      <w:rPr>
        <w:rFonts w:hint="default"/>
      </w:rPr>
    </w:lvl>
    <w:lvl w:ilvl="8" w:tplc="7AFEE79C">
      <w:numFmt w:val="bullet"/>
      <w:lvlText w:val="•"/>
      <w:lvlJc w:val="left"/>
      <w:pPr>
        <w:ind w:left="7700" w:hanging="360"/>
      </w:pPr>
      <w:rPr>
        <w:rFonts w:hint="default"/>
      </w:rPr>
    </w:lvl>
  </w:abstractNum>
  <w:abstractNum w:abstractNumId="17" w15:restartNumberingAfterBreak="0">
    <w:nsid w:val="471E204D"/>
    <w:multiLevelType w:val="hybridMultilevel"/>
    <w:tmpl w:val="C11A96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C400F"/>
    <w:multiLevelType w:val="hybridMultilevel"/>
    <w:tmpl w:val="61A68436"/>
    <w:lvl w:ilvl="0" w:tplc="9DE8330C">
      <w:numFmt w:val="bullet"/>
      <w:lvlText w:val=""/>
      <w:lvlJc w:val="left"/>
      <w:pPr>
        <w:ind w:left="820" w:hanging="360"/>
      </w:pPr>
      <w:rPr>
        <w:rFonts w:ascii="Symbol" w:eastAsia="Symbol" w:hAnsi="Symbol" w:cs="Symbol" w:hint="default"/>
        <w:w w:val="99"/>
        <w:sz w:val="20"/>
        <w:szCs w:val="20"/>
      </w:rPr>
    </w:lvl>
    <w:lvl w:ilvl="1" w:tplc="A0289BF6">
      <w:numFmt w:val="bullet"/>
      <w:lvlText w:val="o"/>
      <w:lvlJc w:val="left"/>
      <w:pPr>
        <w:ind w:left="1540" w:hanging="360"/>
      </w:pPr>
      <w:rPr>
        <w:rFonts w:ascii="Courier New" w:eastAsia="Courier New" w:hAnsi="Courier New" w:cs="Courier New" w:hint="default"/>
        <w:w w:val="99"/>
        <w:sz w:val="20"/>
        <w:szCs w:val="20"/>
      </w:rPr>
    </w:lvl>
    <w:lvl w:ilvl="2" w:tplc="C1BCCCB0">
      <w:numFmt w:val="bullet"/>
      <w:lvlText w:val="•"/>
      <w:lvlJc w:val="left"/>
      <w:pPr>
        <w:ind w:left="2420" w:hanging="360"/>
      </w:pPr>
      <w:rPr>
        <w:rFonts w:hint="default"/>
      </w:rPr>
    </w:lvl>
    <w:lvl w:ilvl="3" w:tplc="05747020">
      <w:numFmt w:val="bullet"/>
      <w:lvlText w:val="•"/>
      <w:lvlJc w:val="left"/>
      <w:pPr>
        <w:ind w:left="3300" w:hanging="360"/>
      </w:pPr>
      <w:rPr>
        <w:rFonts w:hint="default"/>
      </w:rPr>
    </w:lvl>
    <w:lvl w:ilvl="4" w:tplc="EBB87AE6">
      <w:numFmt w:val="bullet"/>
      <w:lvlText w:val="•"/>
      <w:lvlJc w:val="left"/>
      <w:pPr>
        <w:ind w:left="4180" w:hanging="360"/>
      </w:pPr>
      <w:rPr>
        <w:rFonts w:hint="default"/>
      </w:rPr>
    </w:lvl>
    <w:lvl w:ilvl="5" w:tplc="6158CD0E">
      <w:numFmt w:val="bullet"/>
      <w:lvlText w:val="•"/>
      <w:lvlJc w:val="left"/>
      <w:pPr>
        <w:ind w:left="5060" w:hanging="360"/>
      </w:pPr>
      <w:rPr>
        <w:rFonts w:hint="default"/>
      </w:rPr>
    </w:lvl>
    <w:lvl w:ilvl="6" w:tplc="1A80E122">
      <w:numFmt w:val="bullet"/>
      <w:lvlText w:val="•"/>
      <w:lvlJc w:val="left"/>
      <w:pPr>
        <w:ind w:left="5940" w:hanging="360"/>
      </w:pPr>
      <w:rPr>
        <w:rFonts w:hint="default"/>
      </w:rPr>
    </w:lvl>
    <w:lvl w:ilvl="7" w:tplc="6E5A1200">
      <w:numFmt w:val="bullet"/>
      <w:lvlText w:val="•"/>
      <w:lvlJc w:val="left"/>
      <w:pPr>
        <w:ind w:left="6820" w:hanging="360"/>
      </w:pPr>
      <w:rPr>
        <w:rFonts w:hint="default"/>
      </w:rPr>
    </w:lvl>
    <w:lvl w:ilvl="8" w:tplc="EFCC111E">
      <w:numFmt w:val="bullet"/>
      <w:lvlText w:val="•"/>
      <w:lvlJc w:val="left"/>
      <w:pPr>
        <w:ind w:left="7700" w:hanging="360"/>
      </w:pPr>
      <w:rPr>
        <w:rFonts w:hint="default"/>
      </w:rPr>
    </w:lvl>
  </w:abstractNum>
  <w:abstractNum w:abstractNumId="19" w15:restartNumberingAfterBreak="0">
    <w:nsid w:val="57DB45DE"/>
    <w:multiLevelType w:val="hybridMultilevel"/>
    <w:tmpl w:val="1A60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31B58"/>
    <w:multiLevelType w:val="hybridMultilevel"/>
    <w:tmpl w:val="703C42FA"/>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1" w15:restartNumberingAfterBreak="0">
    <w:nsid w:val="60101951"/>
    <w:multiLevelType w:val="hybridMultilevel"/>
    <w:tmpl w:val="BB7AE5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FE0FFB"/>
    <w:multiLevelType w:val="hybridMultilevel"/>
    <w:tmpl w:val="9B801C56"/>
    <w:lvl w:ilvl="0" w:tplc="744E4312">
      <w:numFmt w:val="bullet"/>
      <w:lvlText w:val=""/>
      <w:lvlJc w:val="left"/>
      <w:pPr>
        <w:ind w:left="820" w:hanging="360"/>
      </w:pPr>
      <w:rPr>
        <w:rFonts w:ascii="Symbol" w:eastAsia="Symbol" w:hAnsi="Symbol" w:cs="Symbol" w:hint="default"/>
        <w:w w:val="99"/>
        <w:sz w:val="20"/>
        <w:szCs w:val="20"/>
      </w:rPr>
    </w:lvl>
    <w:lvl w:ilvl="1" w:tplc="5CDE2736">
      <w:numFmt w:val="bullet"/>
      <w:lvlText w:val="o"/>
      <w:lvlJc w:val="left"/>
      <w:pPr>
        <w:ind w:left="1540" w:hanging="360"/>
      </w:pPr>
      <w:rPr>
        <w:rFonts w:ascii="Courier New" w:eastAsia="Courier New" w:hAnsi="Courier New" w:cs="Courier New" w:hint="default"/>
        <w:w w:val="99"/>
        <w:sz w:val="20"/>
        <w:szCs w:val="20"/>
      </w:rPr>
    </w:lvl>
    <w:lvl w:ilvl="2" w:tplc="C2B0673A">
      <w:numFmt w:val="bullet"/>
      <w:lvlText w:val="•"/>
      <w:lvlJc w:val="left"/>
      <w:pPr>
        <w:ind w:left="2420" w:hanging="360"/>
      </w:pPr>
    </w:lvl>
    <w:lvl w:ilvl="3" w:tplc="72FEF4C8">
      <w:numFmt w:val="bullet"/>
      <w:lvlText w:val="•"/>
      <w:lvlJc w:val="left"/>
      <w:pPr>
        <w:ind w:left="3300" w:hanging="360"/>
      </w:pPr>
    </w:lvl>
    <w:lvl w:ilvl="4" w:tplc="3F82F268">
      <w:numFmt w:val="bullet"/>
      <w:lvlText w:val="•"/>
      <w:lvlJc w:val="left"/>
      <w:pPr>
        <w:ind w:left="4180" w:hanging="360"/>
      </w:pPr>
    </w:lvl>
    <w:lvl w:ilvl="5" w:tplc="33D85C4A">
      <w:numFmt w:val="bullet"/>
      <w:lvlText w:val="•"/>
      <w:lvlJc w:val="left"/>
      <w:pPr>
        <w:ind w:left="5060" w:hanging="360"/>
      </w:pPr>
    </w:lvl>
    <w:lvl w:ilvl="6" w:tplc="0A4EB966">
      <w:numFmt w:val="bullet"/>
      <w:lvlText w:val="•"/>
      <w:lvlJc w:val="left"/>
      <w:pPr>
        <w:ind w:left="5940" w:hanging="360"/>
      </w:pPr>
    </w:lvl>
    <w:lvl w:ilvl="7" w:tplc="1424FD2A">
      <w:numFmt w:val="bullet"/>
      <w:lvlText w:val="•"/>
      <w:lvlJc w:val="left"/>
      <w:pPr>
        <w:ind w:left="6820" w:hanging="360"/>
      </w:pPr>
    </w:lvl>
    <w:lvl w:ilvl="8" w:tplc="EF7057F8">
      <w:numFmt w:val="bullet"/>
      <w:lvlText w:val="•"/>
      <w:lvlJc w:val="left"/>
      <w:pPr>
        <w:ind w:left="7700" w:hanging="360"/>
      </w:pPr>
    </w:lvl>
  </w:abstractNum>
  <w:abstractNum w:abstractNumId="23" w15:restartNumberingAfterBreak="0">
    <w:nsid w:val="6BA560FC"/>
    <w:multiLevelType w:val="hybridMultilevel"/>
    <w:tmpl w:val="E328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653F1"/>
    <w:multiLevelType w:val="hybridMultilevel"/>
    <w:tmpl w:val="14EAC7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4E549C"/>
    <w:multiLevelType w:val="hybridMultilevel"/>
    <w:tmpl w:val="AAD4F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5"/>
  </w:num>
  <w:num w:numId="6">
    <w:abstractNumId w:val="5"/>
  </w:num>
  <w:num w:numId="7">
    <w:abstractNumId w:val="11"/>
  </w:num>
  <w:num w:numId="8">
    <w:abstractNumId w:val="22"/>
  </w:num>
  <w:num w:numId="9">
    <w:abstractNumId w:val="19"/>
  </w:num>
  <w:num w:numId="10">
    <w:abstractNumId w:val="18"/>
  </w:num>
  <w:num w:numId="11">
    <w:abstractNumId w:val="9"/>
  </w:num>
  <w:num w:numId="12">
    <w:abstractNumId w:val="16"/>
  </w:num>
  <w:num w:numId="13">
    <w:abstractNumId w:val="20"/>
  </w:num>
  <w:num w:numId="14">
    <w:abstractNumId w:val="6"/>
  </w:num>
  <w:num w:numId="15">
    <w:abstractNumId w:val="7"/>
  </w:num>
  <w:num w:numId="16">
    <w:abstractNumId w:val="14"/>
  </w:num>
  <w:num w:numId="17">
    <w:abstractNumId w:val="10"/>
  </w:num>
  <w:num w:numId="18">
    <w:abstractNumId w:val="23"/>
  </w:num>
  <w:num w:numId="19">
    <w:abstractNumId w:val="17"/>
  </w:num>
  <w:num w:numId="20">
    <w:abstractNumId w:val="12"/>
  </w:num>
  <w:num w:numId="21">
    <w:abstractNumId w:val="4"/>
  </w:num>
  <w:num w:numId="22">
    <w:abstractNumId w:val="8"/>
  </w:num>
  <w:num w:numId="23">
    <w:abstractNumId w:val="21"/>
  </w:num>
  <w:num w:numId="24">
    <w:abstractNumId w:val="13"/>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C3"/>
    <w:rsid w:val="00023701"/>
    <w:rsid w:val="00037350"/>
    <w:rsid w:val="0006207D"/>
    <w:rsid w:val="000677F8"/>
    <w:rsid w:val="00067F9B"/>
    <w:rsid w:val="000C584B"/>
    <w:rsid w:val="000D2A71"/>
    <w:rsid w:val="000D6081"/>
    <w:rsid w:val="000E327E"/>
    <w:rsid w:val="000E528C"/>
    <w:rsid w:val="00117EC7"/>
    <w:rsid w:val="0017241C"/>
    <w:rsid w:val="0018035E"/>
    <w:rsid w:val="00183BD4"/>
    <w:rsid w:val="00195325"/>
    <w:rsid w:val="001E5516"/>
    <w:rsid w:val="00203068"/>
    <w:rsid w:val="002726FC"/>
    <w:rsid w:val="00286DD9"/>
    <w:rsid w:val="002A3B37"/>
    <w:rsid w:val="002A78D2"/>
    <w:rsid w:val="002E56DE"/>
    <w:rsid w:val="00303CAB"/>
    <w:rsid w:val="00310B46"/>
    <w:rsid w:val="003459D8"/>
    <w:rsid w:val="00372066"/>
    <w:rsid w:val="003720C2"/>
    <w:rsid w:val="00373C97"/>
    <w:rsid w:val="003872F4"/>
    <w:rsid w:val="003C3642"/>
    <w:rsid w:val="003C7E8D"/>
    <w:rsid w:val="003E2883"/>
    <w:rsid w:val="003F06C7"/>
    <w:rsid w:val="003F0AC3"/>
    <w:rsid w:val="00414231"/>
    <w:rsid w:val="0041498D"/>
    <w:rsid w:val="004236B5"/>
    <w:rsid w:val="00471A5C"/>
    <w:rsid w:val="004A7FC7"/>
    <w:rsid w:val="004C2272"/>
    <w:rsid w:val="004E4BD8"/>
    <w:rsid w:val="005029C9"/>
    <w:rsid w:val="00502EE8"/>
    <w:rsid w:val="00524D02"/>
    <w:rsid w:val="00563D15"/>
    <w:rsid w:val="00577BB5"/>
    <w:rsid w:val="00591478"/>
    <w:rsid w:val="00594C0D"/>
    <w:rsid w:val="005A31A4"/>
    <w:rsid w:val="005A4C1F"/>
    <w:rsid w:val="005B32DD"/>
    <w:rsid w:val="005C419C"/>
    <w:rsid w:val="005E1D28"/>
    <w:rsid w:val="005F6AD5"/>
    <w:rsid w:val="00646F77"/>
    <w:rsid w:val="00647EBD"/>
    <w:rsid w:val="00661669"/>
    <w:rsid w:val="006A14BA"/>
    <w:rsid w:val="006D51E2"/>
    <w:rsid w:val="006E5F10"/>
    <w:rsid w:val="0070799B"/>
    <w:rsid w:val="00754E5C"/>
    <w:rsid w:val="00764A52"/>
    <w:rsid w:val="00785A4D"/>
    <w:rsid w:val="007D1A95"/>
    <w:rsid w:val="007E5919"/>
    <w:rsid w:val="0087183B"/>
    <w:rsid w:val="008E49F0"/>
    <w:rsid w:val="00904F25"/>
    <w:rsid w:val="009226EC"/>
    <w:rsid w:val="00A21837"/>
    <w:rsid w:val="00A26BFE"/>
    <w:rsid w:val="00B123F1"/>
    <w:rsid w:val="00B6121E"/>
    <w:rsid w:val="00BA50C2"/>
    <w:rsid w:val="00BC394A"/>
    <w:rsid w:val="00BD5AD2"/>
    <w:rsid w:val="00C13392"/>
    <w:rsid w:val="00C144C1"/>
    <w:rsid w:val="00C61FC1"/>
    <w:rsid w:val="00C851D5"/>
    <w:rsid w:val="00CA5FA2"/>
    <w:rsid w:val="00CB2DCC"/>
    <w:rsid w:val="00D0731D"/>
    <w:rsid w:val="00D21262"/>
    <w:rsid w:val="00D4591F"/>
    <w:rsid w:val="00D772DD"/>
    <w:rsid w:val="00D82B68"/>
    <w:rsid w:val="00D90487"/>
    <w:rsid w:val="00DE1EA8"/>
    <w:rsid w:val="00E13EC1"/>
    <w:rsid w:val="00E23847"/>
    <w:rsid w:val="00E430F2"/>
    <w:rsid w:val="00E741C7"/>
    <w:rsid w:val="00E80DD5"/>
    <w:rsid w:val="00EA67AA"/>
    <w:rsid w:val="00EB7361"/>
    <w:rsid w:val="00EF26A5"/>
    <w:rsid w:val="00F07421"/>
    <w:rsid w:val="00F26B0B"/>
    <w:rsid w:val="00F52A73"/>
    <w:rsid w:val="00F74CB1"/>
    <w:rsid w:val="00F8636E"/>
    <w:rsid w:val="00F93128"/>
    <w:rsid w:val="00F973BD"/>
    <w:rsid w:val="00FF05B6"/>
    <w:rsid w:val="00FF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BC74E"/>
  <w15:chartTrackingRefBased/>
  <w15:docId w15:val="{B268C1EA-AFBF-C444-BA14-8FA4538F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AC3"/>
  </w:style>
  <w:style w:type="paragraph" w:styleId="Heading1">
    <w:name w:val="heading 1"/>
    <w:basedOn w:val="Normal"/>
    <w:next w:val="Normal"/>
    <w:link w:val="Heading1Char"/>
    <w:uiPriority w:val="1"/>
    <w:qFormat/>
    <w:rsid w:val="0070799B"/>
    <w:pPr>
      <w:widowControl w:val="0"/>
      <w:autoSpaceDE w:val="0"/>
      <w:autoSpaceDN w:val="0"/>
      <w:adjustRightInd w:val="0"/>
      <w:spacing w:line="274" w:lineRule="exact"/>
      <w:ind w:left="220"/>
      <w:jc w:val="both"/>
      <w:outlineLvl w:val="0"/>
    </w:pPr>
    <w:rPr>
      <w:rFonts w:ascii="Times New Roman" w:eastAsiaTheme="minorEastAsia" w:hAnsi="Times New Roman" w:cs="Times New Roman"/>
      <w:b/>
      <w:bCs/>
      <w:u w:val="single"/>
    </w:rPr>
  </w:style>
  <w:style w:type="paragraph" w:styleId="Heading2">
    <w:name w:val="heading 2"/>
    <w:basedOn w:val="Normal"/>
    <w:next w:val="Normal"/>
    <w:link w:val="Heading2Char"/>
    <w:uiPriority w:val="1"/>
    <w:qFormat/>
    <w:rsid w:val="0070799B"/>
    <w:pPr>
      <w:widowControl w:val="0"/>
      <w:autoSpaceDE w:val="0"/>
      <w:autoSpaceDN w:val="0"/>
      <w:adjustRightInd w:val="0"/>
      <w:spacing w:line="274" w:lineRule="exact"/>
      <w:ind w:left="219"/>
      <w:outlineLvl w:val="1"/>
    </w:pPr>
    <w:rPr>
      <w:rFonts w:ascii="Times New Roman" w:eastAsiaTheme="minorEastAsia"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A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F0AC3"/>
    <w:rPr>
      <w:rFonts w:ascii="Times New Roman" w:hAnsi="Times New Roman" w:cs="Times New Roman"/>
      <w:sz w:val="18"/>
      <w:szCs w:val="18"/>
    </w:rPr>
  </w:style>
  <w:style w:type="character" w:customStyle="1" w:styleId="Heading1Char">
    <w:name w:val="Heading 1 Char"/>
    <w:basedOn w:val="DefaultParagraphFont"/>
    <w:link w:val="Heading1"/>
    <w:uiPriority w:val="9"/>
    <w:rsid w:val="0070799B"/>
    <w:rPr>
      <w:rFonts w:ascii="Times New Roman" w:eastAsiaTheme="minorEastAsia" w:hAnsi="Times New Roman" w:cs="Times New Roman"/>
      <w:b/>
      <w:bCs/>
      <w:u w:val="single"/>
    </w:rPr>
  </w:style>
  <w:style w:type="character" w:customStyle="1" w:styleId="Heading2Char">
    <w:name w:val="Heading 2 Char"/>
    <w:basedOn w:val="DefaultParagraphFont"/>
    <w:link w:val="Heading2"/>
    <w:uiPriority w:val="9"/>
    <w:rsid w:val="0070799B"/>
    <w:rPr>
      <w:rFonts w:ascii="Times New Roman" w:eastAsiaTheme="minorEastAsia" w:hAnsi="Times New Roman" w:cs="Times New Roman"/>
      <w:b/>
      <w:bCs/>
      <w:i/>
      <w:iCs/>
    </w:rPr>
  </w:style>
  <w:style w:type="paragraph" w:styleId="BodyText">
    <w:name w:val="Body Text"/>
    <w:basedOn w:val="Normal"/>
    <w:link w:val="BodyTextChar"/>
    <w:uiPriority w:val="1"/>
    <w:qFormat/>
    <w:rsid w:val="0070799B"/>
    <w:pPr>
      <w:widowControl w:val="0"/>
      <w:autoSpaceDE w:val="0"/>
      <w:autoSpaceDN w:val="0"/>
      <w:adjustRightInd w:val="0"/>
    </w:pPr>
    <w:rPr>
      <w:rFonts w:ascii="Times New Roman" w:eastAsiaTheme="minorEastAsia" w:hAnsi="Times New Roman" w:cs="Times New Roman"/>
    </w:rPr>
  </w:style>
  <w:style w:type="character" w:customStyle="1" w:styleId="BodyTextChar">
    <w:name w:val="Body Text Char"/>
    <w:basedOn w:val="DefaultParagraphFont"/>
    <w:link w:val="BodyText"/>
    <w:uiPriority w:val="99"/>
    <w:rsid w:val="0070799B"/>
    <w:rPr>
      <w:rFonts w:ascii="Times New Roman" w:eastAsiaTheme="minorEastAsia" w:hAnsi="Times New Roman" w:cs="Times New Roman"/>
    </w:rPr>
  </w:style>
  <w:style w:type="paragraph" w:styleId="ListParagraph">
    <w:name w:val="List Paragraph"/>
    <w:basedOn w:val="Normal"/>
    <w:uiPriority w:val="1"/>
    <w:qFormat/>
    <w:rsid w:val="0070799B"/>
    <w:pPr>
      <w:widowControl w:val="0"/>
      <w:autoSpaceDE w:val="0"/>
      <w:autoSpaceDN w:val="0"/>
      <w:adjustRightInd w:val="0"/>
      <w:ind w:left="599" w:right="197" w:hanging="360"/>
      <w:jc w:val="both"/>
    </w:pPr>
    <w:rPr>
      <w:rFonts w:ascii="Times New Roman" w:eastAsiaTheme="minorEastAsia" w:hAnsi="Times New Roman" w:cs="Times New Roman"/>
    </w:rPr>
  </w:style>
  <w:style w:type="paragraph" w:styleId="Header">
    <w:name w:val="header"/>
    <w:basedOn w:val="Normal"/>
    <w:link w:val="HeaderChar"/>
    <w:uiPriority w:val="99"/>
    <w:unhideWhenUsed/>
    <w:rsid w:val="005A31A4"/>
    <w:pPr>
      <w:tabs>
        <w:tab w:val="center" w:pos="4680"/>
        <w:tab w:val="right" w:pos="9360"/>
      </w:tabs>
    </w:pPr>
  </w:style>
  <w:style w:type="character" w:customStyle="1" w:styleId="HeaderChar">
    <w:name w:val="Header Char"/>
    <w:basedOn w:val="DefaultParagraphFont"/>
    <w:link w:val="Header"/>
    <w:uiPriority w:val="99"/>
    <w:rsid w:val="005A31A4"/>
  </w:style>
  <w:style w:type="paragraph" w:styleId="Footer">
    <w:name w:val="footer"/>
    <w:basedOn w:val="Normal"/>
    <w:link w:val="FooterChar"/>
    <w:uiPriority w:val="99"/>
    <w:unhideWhenUsed/>
    <w:rsid w:val="005A31A4"/>
    <w:pPr>
      <w:tabs>
        <w:tab w:val="center" w:pos="4680"/>
        <w:tab w:val="right" w:pos="9360"/>
      </w:tabs>
    </w:pPr>
  </w:style>
  <w:style w:type="character" w:customStyle="1" w:styleId="FooterChar">
    <w:name w:val="Footer Char"/>
    <w:basedOn w:val="DefaultParagraphFont"/>
    <w:link w:val="Footer"/>
    <w:uiPriority w:val="99"/>
    <w:rsid w:val="005A31A4"/>
  </w:style>
  <w:style w:type="paragraph" w:customStyle="1" w:styleId="Default">
    <w:name w:val="Default"/>
    <w:basedOn w:val="Normal"/>
    <w:rsid w:val="00E741C7"/>
    <w:pPr>
      <w:autoSpaceDE w:val="0"/>
      <w:autoSpaceDN w:val="0"/>
    </w:pPr>
    <w:rPr>
      <w:rFonts w:ascii="Janson Text LT Std" w:eastAsia="MS PGothic" w:hAnsi="Janson Text LT Std" w:cs="MS PGothic"/>
      <w:color w:val="000000"/>
      <w:lang w:eastAsia="ja-JP"/>
    </w:rPr>
  </w:style>
  <w:style w:type="paragraph" w:customStyle="1" w:styleId="Pa7">
    <w:name w:val="Pa7"/>
    <w:basedOn w:val="Normal"/>
    <w:uiPriority w:val="99"/>
    <w:rsid w:val="00E741C7"/>
    <w:pPr>
      <w:autoSpaceDE w:val="0"/>
      <w:autoSpaceDN w:val="0"/>
      <w:spacing w:line="191" w:lineRule="atLeast"/>
    </w:pPr>
    <w:rPr>
      <w:rFonts w:ascii="Janson Text LT Std" w:eastAsia="MS PGothic" w:hAnsi="Janson Text LT Std" w:cs="MS P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Eyedea Design</dc:creator>
  <cp:keywords/>
  <dc:description/>
  <cp:lastModifiedBy>Mary Ellen Seale</cp:lastModifiedBy>
  <cp:revision>2</cp:revision>
  <cp:lastPrinted>2019-04-20T20:47:00Z</cp:lastPrinted>
  <dcterms:created xsi:type="dcterms:W3CDTF">2019-04-21T16:00:00Z</dcterms:created>
  <dcterms:modified xsi:type="dcterms:W3CDTF">2019-04-21T16:00:00Z</dcterms:modified>
</cp:coreProperties>
</file>